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3B66" w14:textId="77777777" w:rsidR="00B64D2F" w:rsidRDefault="009835AB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 w14:anchorId="0267454A">
          <v:oval id="Oval 2" o:spid="_x0000_s1026" style="position:absolute;margin-left:223.35pt;margin-top:-28.3pt;width:38.4pt;height:21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" strokecolor="white"/>
        </w:pict>
      </w:r>
    </w:p>
    <w:p w14:paraId="1BB09A4A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1BC161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0D67E6F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FBD13C8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3ACC6FC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65A82FF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960351E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E2C0D9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80D35E6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D99623" w14:textId="77777777" w:rsidR="00B64D2F" w:rsidRDefault="00B64D2F" w:rsidP="00D518AB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61B7E5" w14:textId="77777777" w:rsidR="00455C7C" w:rsidRDefault="00B64D2F" w:rsidP="009654CA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55C7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Pr="006721D9"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455C7C">
        <w:rPr>
          <w:rFonts w:ascii="Times New Roman" w:hAnsi="Times New Roman" w:cs="Times New Roman"/>
          <w:sz w:val="28"/>
          <w:szCs w:val="28"/>
          <w:lang w:val="uk-UA"/>
        </w:rPr>
        <w:t>ого міського</w:t>
      </w:r>
    </w:p>
    <w:p w14:paraId="62D8BDB5" w14:textId="77777777" w:rsidR="00455C7C" w:rsidRDefault="00C31D6F" w:rsidP="009654CA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455C7C">
        <w:rPr>
          <w:rFonts w:ascii="Times New Roman" w:hAnsi="Times New Roman" w:cs="Times New Roman"/>
          <w:sz w:val="28"/>
          <w:szCs w:val="28"/>
          <w:lang w:val="uk-UA"/>
        </w:rPr>
        <w:t>ентру професійного розвитку педагогічних</w:t>
      </w:r>
    </w:p>
    <w:p w14:paraId="2FF2A9CA" w14:textId="77777777" w:rsidR="00455C7C" w:rsidRDefault="00C31D6F" w:rsidP="009654CA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55C7C">
        <w:rPr>
          <w:rFonts w:ascii="Times New Roman" w:hAnsi="Times New Roman" w:cs="Times New Roman"/>
          <w:sz w:val="28"/>
          <w:szCs w:val="28"/>
          <w:lang w:val="uk-UA"/>
        </w:rPr>
        <w:t>рацівників Херсонської міської ради</w:t>
      </w:r>
      <w:r w:rsidR="00AF23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0B68667B" w14:textId="77777777" w:rsidR="00086172" w:rsidRDefault="00B64D2F" w:rsidP="00455C7C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24E40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455C7C">
        <w:rPr>
          <w:rFonts w:ascii="Times New Roman" w:hAnsi="Times New Roman" w:cs="Times New Roman"/>
          <w:sz w:val="28"/>
          <w:szCs w:val="28"/>
          <w:lang w:val="uk-UA"/>
        </w:rPr>
        <w:t xml:space="preserve"> його Статуту</w:t>
      </w:r>
      <w:r w:rsidR="0008617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F236C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="0008617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F3023B9" w14:textId="77777777" w:rsidR="00AF236C" w:rsidRDefault="00AF236C" w:rsidP="00455C7C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управління освіти в новій редакції</w:t>
      </w:r>
    </w:p>
    <w:p w14:paraId="34D73C09" w14:textId="77777777" w:rsidR="00AF236C" w:rsidRDefault="00AF236C" w:rsidP="00455C7C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26F837" w14:textId="77777777" w:rsidR="00455C7C" w:rsidRPr="00455C7C" w:rsidRDefault="00455C7C" w:rsidP="00455C7C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0D32BE" w14:textId="714BF573" w:rsidR="00B64D2F" w:rsidRPr="00467846" w:rsidRDefault="00B64D2F" w:rsidP="005A03B7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467846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5A03B7">
        <w:rPr>
          <w:rFonts w:ascii="Times New Roman" w:hAnsi="Times New Roman"/>
          <w:sz w:val="28"/>
          <w:szCs w:val="28"/>
          <w:lang w:val="uk-UA"/>
        </w:rPr>
        <w:t xml:space="preserve"> професійного розвитку педагогічних працівників закладів освіти міста, здійснення їх науково - методичної підтримки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D6E5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467846">
        <w:rPr>
          <w:rFonts w:ascii="Times New Roman" w:hAnsi="Times New Roman" w:cs="Times New Roman"/>
          <w:sz w:val="28"/>
          <w:szCs w:val="28"/>
          <w:lang w:val="uk-UA"/>
        </w:rPr>
        <w:t xml:space="preserve"> статт</w:t>
      </w:r>
      <w:r w:rsidR="00C4490A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Pr="00467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90A">
        <w:rPr>
          <w:rFonts w:ascii="Times New Roman" w:hAnsi="Times New Roman" w:cs="Times New Roman"/>
          <w:sz w:val="28"/>
          <w:szCs w:val="28"/>
          <w:lang w:val="uk-UA"/>
        </w:rPr>
        <w:t xml:space="preserve"> 59</w:t>
      </w:r>
      <w:r w:rsidRPr="00630A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784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784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7846">
        <w:rPr>
          <w:rFonts w:ascii="Times New Roman" w:hAnsi="Times New Roman" w:cs="Times New Roman"/>
          <w:sz w:val="28"/>
          <w:szCs w:val="28"/>
          <w:lang w:val="uk-UA"/>
        </w:rPr>
        <w:t>освіту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784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3FF4">
        <w:rPr>
          <w:rFonts w:ascii="Times New Roman" w:hAnsi="Times New Roman"/>
          <w:sz w:val="28"/>
          <w:szCs w:val="28"/>
          <w:lang w:val="uk-UA"/>
        </w:rPr>
        <w:t xml:space="preserve">абзацом другим частини  третьої статті 52, </w:t>
      </w:r>
      <w:r w:rsidR="00E352C4">
        <w:rPr>
          <w:rFonts w:ascii="Times New Roman" w:hAnsi="Times New Roman"/>
          <w:sz w:val="28"/>
          <w:szCs w:val="28"/>
          <w:lang w:val="uk-UA"/>
        </w:rPr>
        <w:t>пунктом</w:t>
      </w:r>
      <w:r w:rsidR="00803FF4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803FF4" w:rsidRPr="004D2000">
        <w:rPr>
          <w:rFonts w:ascii="Times New Roman" w:hAnsi="Times New Roman"/>
          <w:sz w:val="28"/>
          <w:szCs w:val="28"/>
          <w:lang w:val="uk-UA"/>
        </w:rPr>
        <w:t>’</w:t>
      </w:r>
      <w:r w:rsidR="00803FF4">
        <w:rPr>
          <w:rFonts w:ascii="Times New Roman" w:hAnsi="Times New Roman"/>
          <w:sz w:val="28"/>
          <w:szCs w:val="28"/>
          <w:lang w:val="uk-UA"/>
        </w:rPr>
        <w:t>ят</w:t>
      </w:r>
      <w:r w:rsidR="00E352C4">
        <w:rPr>
          <w:rFonts w:ascii="Times New Roman" w:hAnsi="Times New Roman"/>
          <w:sz w:val="28"/>
          <w:szCs w:val="28"/>
          <w:lang w:val="uk-UA"/>
        </w:rPr>
        <w:t>им розділу Х</w:t>
      </w:r>
      <w:r w:rsidR="00803FF4">
        <w:rPr>
          <w:rFonts w:ascii="Times New Roman" w:hAnsi="Times New Roman"/>
          <w:sz w:val="28"/>
          <w:szCs w:val="28"/>
          <w:lang w:val="uk-UA"/>
        </w:rPr>
        <w:t xml:space="preserve"> Прикінцевих та перехідних положень Закону України «Про повну загальну середню освіту»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E352C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Постановою КМУ від 29.07.2020 №672 «Деякі питання професійного розвитку педагогічних працівників»,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467846">
        <w:rPr>
          <w:rFonts w:ascii="Times New Roman" w:hAnsi="Times New Roman"/>
          <w:sz w:val="28"/>
          <w:szCs w:val="28"/>
          <w:lang w:val="uk-UA"/>
        </w:rPr>
        <w:t>пунктом 30 частини першої статті 26</w:t>
      </w:r>
      <w:r w:rsidRPr="00245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784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784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Україні»</w:t>
      </w:r>
      <w:r w:rsidRPr="00467846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14:paraId="3F6077EB" w14:textId="77777777" w:rsidR="00B64D2F" w:rsidRDefault="00B64D2F" w:rsidP="00F02AF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E5447D" w14:textId="77777777" w:rsidR="00B64D2F" w:rsidRDefault="00B64D2F" w:rsidP="00F02AF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81729C" w14:textId="77777777" w:rsidR="00B64D2F" w:rsidRPr="00F4631A" w:rsidRDefault="00B64D2F" w:rsidP="00DB2D01">
      <w:pPr>
        <w:tabs>
          <w:tab w:val="left" w:pos="1134"/>
          <w:tab w:val="left" w:pos="3686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F4631A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31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31A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31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31A">
        <w:rPr>
          <w:rFonts w:ascii="Times New Roman" w:hAnsi="Times New Roman"/>
          <w:sz w:val="28"/>
          <w:szCs w:val="28"/>
          <w:lang w:val="uk-UA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31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31A">
        <w:rPr>
          <w:rFonts w:ascii="Times New Roman" w:hAnsi="Times New Roman"/>
          <w:sz w:val="28"/>
          <w:szCs w:val="28"/>
          <w:lang w:val="uk-UA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631A">
        <w:rPr>
          <w:rFonts w:ascii="Times New Roman" w:hAnsi="Times New Roman"/>
          <w:sz w:val="28"/>
          <w:szCs w:val="28"/>
          <w:lang w:val="uk-UA"/>
        </w:rPr>
        <w:t>А:</w:t>
      </w:r>
    </w:p>
    <w:p w14:paraId="6116A69B" w14:textId="77777777" w:rsidR="00B64D2F" w:rsidRDefault="00B64D2F" w:rsidP="00F02AF5">
      <w:pPr>
        <w:tabs>
          <w:tab w:val="left" w:pos="1134"/>
        </w:tabs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D0283A4" w14:textId="05033B1C" w:rsidR="00B64D2F" w:rsidRPr="00CA6CEF" w:rsidRDefault="00803FF4" w:rsidP="00F02AF5">
      <w:pPr>
        <w:numPr>
          <w:ilvl w:val="0"/>
          <w:numId w:val="1"/>
        </w:numPr>
        <w:tabs>
          <w:tab w:val="clear" w:pos="1211"/>
          <w:tab w:val="num" w:pos="0"/>
          <w:tab w:val="num" w:pos="426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Створити</w:t>
      </w:r>
      <w:r w:rsidR="00E352C4">
        <w:rPr>
          <w:rFonts w:ascii="Times New Roman" w:hAnsi="Times New Roman"/>
          <w:color w:val="auto"/>
          <w:sz w:val="28"/>
          <w:szCs w:val="28"/>
          <w:lang w:val="uk-UA"/>
        </w:rPr>
        <w:t xml:space="preserve"> комунальну установу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E352C4">
        <w:rPr>
          <w:rFonts w:ascii="Times New Roman" w:hAnsi="Times New Roman"/>
          <w:color w:val="auto"/>
          <w:sz w:val="28"/>
          <w:szCs w:val="28"/>
          <w:lang w:val="uk-UA"/>
        </w:rPr>
        <w:t>«</w:t>
      </w:r>
      <w:r w:rsidR="00B64D2F" w:rsidRPr="00CA6CEF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центр професійного розвитку педагогічних працівників </w:t>
      </w:r>
      <w:r w:rsidR="00B64D2F" w:rsidRPr="00CA6CEF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E352C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64D2F" w:rsidRPr="00CA6CEF"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Міський центр) та затвердити</w:t>
      </w:r>
      <w:r w:rsidR="00622FBB"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Статут</w:t>
      </w:r>
      <w:r w:rsidR="00B64D2F" w:rsidRPr="00CA6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D2F" w:rsidRPr="00CA6CEF"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="00B64D2F" w:rsidRPr="00CA6CEF">
        <w:rPr>
          <w:rFonts w:ascii="Times New Roman" w:hAnsi="Times New Roman" w:cs="Times New Roman"/>
          <w:bCs/>
          <w:sz w:val="28"/>
          <w:szCs w:val="24"/>
          <w:lang w:val="uk-UA"/>
        </w:rPr>
        <w:t>.</w:t>
      </w:r>
    </w:p>
    <w:p w14:paraId="32F3147E" w14:textId="47E923FC" w:rsidR="000D1990" w:rsidRDefault="00B64D2F" w:rsidP="00F02AF5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</w:t>
      </w:r>
      <w:r w:rsidR="000D1990">
        <w:rPr>
          <w:rFonts w:ascii="Times New Roman" w:hAnsi="Times New Roman"/>
          <w:color w:val="auto"/>
          <w:sz w:val="28"/>
          <w:szCs w:val="28"/>
          <w:lang w:val="uk-UA"/>
        </w:rPr>
        <w:t xml:space="preserve">2. Департаменту бюджету і фінансів (Роман ПІДПЕРИГОРА) забезпечити фінансування </w:t>
      </w:r>
      <w:r w:rsidR="000D1990">
        <w:rPr>
          <w:rFonts w:ascii="Times New Roman" w:hAnsi="Times New Roman" w:cs="Times New Roman"/>
          <w:sz w:val="28"/>
          <w:szCs w:val="28"/>
          <w:lang w:val="uk-UA"/>
        </w:rPr>
        <w:t>Міського центру в межах бюджетних призначень по галузі освіти.</w:t>
      </w:r>
    </w:p>
    <w:p w14:paraId="248103AB" w14:textId="3CFB0657" w:rsidR="00B64D2F" w:rsidRPr="008F6D27" w:rsidRDefault="000D1990" w:rsidP="000D1990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="00B64D2F">
        <w:rPr>
          <w:rFonts w:ascii="Times New Roman" w:hAnsi="Times New Roman"/>
          <w:color w:val="auto"/>
          <w:sz w:val="28"/>
          <w:szCs w:val="28"/>
          <w:lang w:val="uk-UA"/>
        </w:rPr>
        <w:t xml:space="preserve">. </w:t>
      </w:r>
      <w:r w:rsidR="00B64D2F" w:rsidRPr="008F6D27">
        <w:rPr>
          <w:rFonts w:ascii="Times New Roman" w:hAnsi="Times New Roman"/>
          <w:color w:val="auto"/>
          <w:sz w:val="28"/>
          <w:szCs w:val="28"/>
          <w:lang w:val="uk-UA"/>
        </w:rPr>
        <w:t>Управлінню о</w:t>
      </w:r>
      <w:r w:rsidR="00EC18AB">
        <w:rPr>
          <w:rFonts w:ascii="Times New Roman" w:hAnsi="Times New Roman"/>
          <w:color w:val="auto"/>
          <w:sz w:val="28"/>
          <w:szCs w:val="28"/>
          <w:lang w:val="uk-UA"/>
        </w:rPr>
        <w:t>світи міської ради</w:t>
      </w:r>
      <w:r w:rsidR="00E352C4">
        <w:rPr>
          <w:rFonts w:ascii="Times New Roman" w:hAnsi="Times New Roman"/>
          <w:color w:val="auto"/>
          <w:sz w:val="28"/>
          <w:szCs w:val="28"/>
          <w:lang w:val="uk-UA"/>
        </w:rPr>
        <w:t xml:space="preserve"> до 01.07.2021 </w:t>
      </w:r>
      <w:r w:rsidR="00EC18AB">
        <w:rPr>
          <w:rFonts w:ascii="Times New Roman" w:hAnsi="Times New Roman"/>
          <w:color w:val="auto"/>
          <w:sz w:val="28"/>
          <w:szCs w:val="28"/>
          <w:lang w:val="uk-UA"/>
        </w:rPr>
        <w:t xml:space="preserve"> (</w:t>
      </w:r>
      <w:r w:rsidR="00E352C4">
        <w:rPr>
          <w:rFonts w:ascii="Times New Roman" w:hAnsi="Times New Roman"/>
          <w:color w:val="auto"/>
          <w:sz w:val="28"/>
          <w:szCs w:val="28"/>
          <w:lang w:val="uk-UA"/>
        </w:rPr>
        <w:t>Олена КУЛИК</w:t>
      </w:r>
      <w:r w:rsidR="00B64D2F" w:rsidRPr="008F6D27">
        <w:rPr>
          <w:rFonts w:ascii="Times New Roman" w:hAnsi="Times New Roman"/>
          <w:color w:val="auto"/>
          <w:sz w:val="28"/>
          <w:szCs w:val="28"/>
          <w:lang w:val="uk-UA"/>
        </w:rPr>
        <w:t>):</w:t>
      </w:r>
    </w:p>
    <w:p w14:paraId="04768FD7" w14:textId="5D49D330" w:rsidR="00B64D2F" w:rsidRDefault="00B64D2F" w:rsidP="007E48E9">
      <w:p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D199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Здійснити  організаційно-правові заходи щодо державної реєстрації </w:t>
      </w:r>
      <w:r w:rsidR="00803FF4">
        <w:rPr>
          <w:rFonts w:ascii="Times New Roman" w:hAnsi="Times New Roman"/>
          <w:sz w:val="28"/>
          <w:szCs w:val="28"/>
          <w:lang w:val="uk-UA"/>
        </w:rPr>
        <w:t xml:space="preserve">Міського центру та </w:t>
      </w:r>
      <w:r w:rsidR="00622FBB">
        <w:rPr>
          <w:rFonts w:ascii="Times New Roman" w:hAnsi="Times New Roman"/>
          <w:sz w:val="28"/>
          <w:szCs w:val="28"/>
          <w:lang w:val="uk-UA"/>
        </w:rPr>
        <w:t xml:space="preserve"> його Статуту</w:t>
      </w:r>
      <w:r>
        <w:rPr>
          <w:rFonts w:ascii="Times New Roman" w:hAnsi="Times New Roman"/>
          <w:sz w:val="28"/>
          <w:szCs w:val="28"/>
          <w:lang w:val="uk-UA"/>
        </w:rPr>
        <w:t xml:space="preserve"> в установленому </w:t>
      </w:r>
      <w:r>
        <w:rPr>
          <w:rFonts w:ascii="Times New Roman" w:hAnsi="Times New Roman"/>
          <w:bCs/>
          <w:sz w:val="28"/>
          <w:szCs w:val="24"/>
          <w:lang w:val="uk-UA"/>
        </w:rPr>
        <w:t>чинним законодавством порядку.</w:t>
      </w:r>
    </w:p>
    <w:p w14:paraId="5378E0FA" w14:textId="01BB9E41" w:rsidR="00B64D2F" w:rsidRDefault="000D1990" w:rsidP="00981E76">
      <w:pPr>
        <w:tabs>
          <w:tab w:val="left" w:pos="1134"/>
          <w:tab w:val="num" w:pos="1211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="00B64D2F">
        <w:rPr>
          <w:rFonts w:ascii="Times New Roman" w:hAnsi="Times New Roman"/>
          <w:color w:val="auto"/>
          <w:sz w:val="28"/>
          <w:szCs w:val="28"/>
          <w:lang w:val="uk-UA"/>
        </w:rPr>
        <w:t>.2. Розробити та затвердити порядок призначення на посаду директора</w:t>
      </w:r>
      <w:r w:rsidR="00B64D2F" w:rsidRPr="008F6D27">
        <w:rPr>
          <w:rFonts w:ascii="Times New Roman" w:hAnsi="Times New Roman"/>
          <w:color w:val="auto"/>
          <w:sz w:val="28"/>
          <w:szCs w:val="28"/>
        </w:rPr>
        <w:t xml:space="preserve"> та </w:t>
      </w:r>
      <w:r w:rsidR="00B64D2F">
        <w:rPr>
          <w:rFonts w:ascii="Times New Roman" w:hAnsi="Times New Roman"/>
          <w:color w:val="auto"/>
          <w:sz w:val="28"/>
          <w:szCs w:val="28"/>
        </w:rPr>
        <w:t xml:space="preserve">педагогічних працівників </w:t>
      </w:r>
      <w:r w:rsidR="00622FBB">
        <w:rPr>
          <w:rFonts w:ascii="Times New Roman" w:hAnsi="Times New Roman"/>
          <w:color w:val="auto"/>
          <w:sz w:val="28"/>
          <w:szCs w:val="28"/>
          <w:lang w:val="uk-UA"/>
        </w:rPr>
        <w:t xml:space="preserve">Міського </w:t>
      </w:r>
      <w:r w:rsidR="00B64D2F" w:rsidRPr="008F6D27">
        <w:rPr>
          <w:rFonts w:ascii="Times New Roman" w:hAnsi="Times New Roman"/>
          <w:color w:val="auto"/>
          <w:sz w:val="28"/>
          <w:szCs w:val="28"/>
        </w:rPr>
        <w:t>центру</w:t>
      </w:r>
      <w:r w:rsidR="00B64D2F"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5F5BC7A9" w14:textId="1625CD05" w:rsidR="00B64D2F" w:rsidRDefault="000D1990" w:rsidP="00F02AF5">
      <w:pPr>
        <w:tabs>
          <w:tab w:val="num" w:pos="0"/>
          <w:tab w:val="left" w:pos="426"/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="00B64D2F">
        <w:rPr>
          <w:rFonts w:ascii="Times New Roman" w:hAnsi="Times New Roman"/>
          <w:color w:val="auto"/>
          <w:sz w:val="28"/>
          <w:szCs w:val="28"/>
          <w:lang w:val="uk-UA"/>
        </w:rPr>
        <w:t xml:space="preserve">.3. Провести конкурс та призначити на посаду директора </w:t>
      </w:r>
      <w:r w:rsidR="00622FBB">
        <w:rPr>
          <w:rFonts w:ascii="Times New Roman" w:hAnsi="Times New Roman"/>
          <w:color w:val="auto"/>
          <w:sz w:val="28"/>
          <w:szCs w:val="28"/>
          <w:lang w:val="uk-UA"/>
        </w:rPr>
        <w:t xml:space="preserve">Міського </w:t>
      </w:r>
      <w:r w:rsidR="00B64D2F">
        <w:rPr>
          <w:rFonts w:ascii="Times New Roman" w:hAnsi="Times New Roman"/>
          <w:color w:val="auto"/>
          <w:sz w:val="28"/>
          <w:szCs w:val="28"/>
          <w:lang w:val="uk-UA"/>
        </w:rPr>
        <w:t>центру.</w:t>
      </w:r>
    </w:p>
    <w:p w14:paraId="5F078D5D" w14:textId="2CCEE8A9" w:rsidR="00B64D2F" w:rsidRDefault="000D1990" w:rsidP="00F02AF5">
      <w:pPr>
        <w:tabs>
          <w:tab w:val="num" w:pos="0"/>
          <w:tab w:val="left" w:pos="426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hAnsi="Times New Roman" w:cs="Times New Roman"/>
          <w:bCs/>
          <w:sz w:val="28"/>
          <w:szCs w:val="24"/>
          <w:lang w:val="uk-UA"/>
        </w:rPr>
        <w:lastRenderedPageBreak/>
        <w:t>3</w:t>
      </w:r>
      <w:r w:rsidR="00B64D2F">
        <w:rPr>
          <w:rFonts w:ascii="Times New Roman" w:hAnsi="Times New Roman" w:cs="Times New Roman"/>
          <w:bCs/>
          <w:sz w:val="28"/>
          <w:szCs w:val="24"/>
          <w:lang w:val="uk-UA"/>
        </w:rPr>
        <w:t xml:space="preserve">.4. Розробити штатний розпис </w:t>
      </w:r>
      <w:r w:rsidR="00622FBB">
        <w:rPr>
          <w:rFonts w:ascii="Times New Roman" w:hAnsi="Times New Roman"/>
          <w:color w:val="auto"/>
          <w:sz w:val="28"/>
          <w:szCs w:val="28"/>
          <w:lang w:val="uk-UA"/>
        </w:rPr>
        <w:t xml:space="preserve">Міського </w:t>
      </w:r>
      <w:r w:rsidR="00B64D2F">
        <w:rPr>
          <w:rFonts w:ascii="Times New Roman" w:hAnsi="Times New Roman"/>
          <w:color w:val="auto"/>
          <w:sz w:val="28"/>
          <w:szCs w:val="28"/>
          <w:lang w:val="uk-UA"/>
        </w:rPr>
        <w:t xml:space="preserve">центру </w:t>
      </w:r>
      <w:r w:rsidR="00B64D2F">
        <w:rPr>
          <w:rFonts w:ascii="Times New Roman" w:hAnsi="Times New Roman" w:cs="Times New Roman"/>
          <w:bCs/>
          <w:sz w:val="28"/>
          <w:szCs w:val="24"/>
          <w:lang w:val="uk-UA"/>
        </w:rPr>
        <w:t>відповідно до вимог чинного законодавства.</w:t>
      </w:r>
    </w:p>
    <w:p w14:paraId="3FC70300" w14:textId="7BE3CB54" w:rsidR="00B64D2F" w:rsidRDefault="000D1990" w:rsidP="00F02AF5">
      <w:pPr>
        <w:tabs>
          <w:tab w:val="left" w:pos="-1560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szCs w:val="24"/>
          <w:lang w:val="uk-UA"/>
        </w:rPr>
        <w:t>3</w:t>
      </w:r>
      <w:r w:rsidR="00B64D2F">
        <w:rPr>
          <w:rFonts w:ascii="Times New Roman" w:hAnsi="Times New Roman" w:cs="Times New Roman"/>
          <w:bCs/>
          <w:sz w:val="28"/>
          <w:szCs w:val="24"/>
          <w:lang w:val="uk-UA"/>
        </w:rPr>
        <w:t>.5.</w:t>
      </w:r>
      <w:r w:rsidR="00B64D2F">
        <w:rPr>
          <w:rFonts w:ascii="Times New Roman" w:hAnsi="Times New Roman" w:cs="Times New Roman"/>
          <w:bCs/>
          <w:color w:val="auto"/>
          <w:sz w:val="28"/>
          <w:lang w:val="uk-UA"/>
        </w:rPr>
        <w:t xml:space="preserve"> Затвердити кошторис на утримання </w:t>
      </w:r>
      <w:r w:rsidR="00622FBB">
        <w:rPr>
          <w:rFonts w:ascii="Times New Roman" w:hAnsi="Times New Roman"/>
          <w:color w:val="auto"/>
          <w:sz w:val="28"/>
          <w:szCs w:val="28"/>
          <w:lang w:val="uk-UA"/>
        </w:rPr>
        <w:t xml:space="preserve">Міського </w:t>
      </w:r>
      <w:r w:rsidR="00B64D2F">
        <w:rPr>
          <w:rFonts w:ascii="Times New Roman" w:hAnsi="Times New Roman" w:cs="Times New Roman"/>
          <w:bCs/>
          <w:color w:val="auto"/>
          <w:sz w:val="28"/>
          <w:lang w:val="uk-UA"/>
        </w:rPr>
        <w:t>центру.</w:t>
      </w:r>
    </w:p>
    <w:p w14:paraId="6CFC5950" w14:textId="5D68EF88" w:rsidR="004A51A1" w:rsidRDefault="004A51A1" w:rsidP="00F02AF5">
      <w:pPr>
        <w:tabs>
          <w:tab w:val="left" w:pos="-1560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lang w:val="uk-UA"/>
        </w:rPr>
      </w:pPr>
      <w:r>
        <w:rPr>
          <w:rFonts w:ascii="Times New Roman" w:hAnsi="Times New Roman" w:cs="Times New Roman"/>
          <w:bCs/>
          <w:color w:val="auto"/>
          <w:sz w:val="28"/>
          <w:lang w:val="uk-UA"/>
        </w:rPr>
        <w:t xml:space="preserve">3.6. Видатки на утримання Міського центру проводити згідно з чинним законодавством. </w:t>
      </w:r>
    </w:p>
    <w:p w14:paraId="12C5CDF5" w14:textId="7BE40B65" w:rsidR="00B64D2F" w:rsidRDefault="000D1990" w:rsidP="00F02AF5">
      <w:pPr>
        <w:tabs>
          <w:tab w:val="left" w:pos="-1560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51A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 xml:space="preserve">. Забезпечити функціонування </w:t>
      </w:r>
      <w:r w:rsidR="00622FBB">
        <w:rPr>
          <w:rFonts w:ascii="Times New Roman" w:hAnsi="Times New Roman"/>
          <w:color w:val="auto"/>
          <w:sz w:val="28"/>
          <w:szCs w:val="28"/>
          <w:lang w:val="uk-UA"/>
        </w:rPr>
        <w:t xml:space="preserve">Міського </w:t>
      </w:r>
      <w:r w:rsidR="004E07CA">
        <w:rPr>
          <w:rFonts w:ascii="Times New Roman" w:hAnsi="Times New Roman" w:cs="Times New Roman"/>
          <w:sz w:val="28"/>
          <w:szCs w:val="28"/>
          <w:lang w:val="uk-UA"/>
        </w:rPr>
        <w:t>центру з 01.07.2021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4D2F" w:rsidRPr="003E1E3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97AD9BD" w14:textId="156CF3A0" w:rsidR="00B64D2F" w:rsidRDefault="000D1990" w:rsidP="00F02AF5">
      <w:pPr>
        <w:tabs>
          <w:tab w:val="left" w:pos="1134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944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51A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944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>Вжити організаційних заходів щодо припинення діяльност</w:t>
      </w:r>
      <w:r w:rsidR="00622FBB">
        <w:rPr>
          <w:rFonts w:ascii="Times New Roman" w:hAnsi="Times New Roman" w:cs="Times New Roman"/>
          <w:sz w:val="28"/>
          <w:szCs w:val="28"/>
          <w:lang w:val="uk-UA"/>
        </w:rPr>
        <w:t xml:space="preserve">і методичного кабінету при управлінні освіти </w:t>
      </w:r>
      <w:r w:rsidR="00622FBB" w:rsidRPr="00CA6CEF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00082C" w14:textId="38FE0188" w:rsidR="00B64D2F" w:rsidRDefault="000D1990" w:rsidP="00F02AF5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51A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 припиненням діяльності </w:t>
      </w:r>
      <w:r w:rsidR="00622FBB">
        <w:rPr>
          <w:rFonts w:ascii="Times New Roman" w:hAnsi="Times New Roman" w:cs="Times New Roman"/>
          <w:sz w:val="28"/>
          <w:szCs w:val="28"/>
          <w:lang w:val="uk-UA"/>
        </w:rPr>
        <w:t xml:space="preserve">методичного кабінету при управлінні освіти </w:t>
      </w:r>
      <w:r w:rsidR="00622FBB" w:rsidRPr="00CA6CEF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="00622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 xml:space="preserve"> вжити організаційних заходів щодо         попередження про звільнення </w:t>
      </w:r>
      <w:r w:rsidR="00622FBB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>працівникі</w:t>
      </w:r>
      <w:r w:rsidR="00E352C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4D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4631A9" w14:textId="6526AC0A" w:rsidR="00B64D2F" w:rsidRPr="00C944BE" w:rsidRDefault="00B64D2F" w:rsidP="00F02AF5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944BE"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</w:t>
      </w:r>
      <w:r w:rsidR="000D1990"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Pr="00C944BE">
        <w:rPr>
          <w:rFonts w:ascii="Times New Roman" w:hAnsi="Times New Roman"/>
          <w:color w:val="auto"/>
          <w:sz w:val="28"/>
          <w:szCs w:val="28"/>
          <w:lang w:val="uk-UA"/>
        </w:rPr>
        <w:t>. Затвердити Положення про управління освіти Херсонської міської рад</w:t>
      </w:r>
      <w:r w:rsidR="00AF236C" w:rsidRPr="00C944BE">
        <w:rPr>
          <w:rFonts w:ascii="Times New Roman" w:hAnsi="Times New Roman"/>
          <w:color w:val="auto"/>
          <w:sz w:val="28"/>
          <w:szCs w:val="28"/>
          <w:lang w:val="uk-UA"/>
        </w:rPr>
        <w:t>и в новій редакції (додається).</w:t>
      </w:r>
    </w:p>
    <w:p w14:paraId="5CEC0AA4" w14:textId="6047E828" w:rsidR="00B64D2F" w:rsidRDefault="00483208" w:rsidP="00483208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944BE">
        <w:rPr>
          <w:rFonts w:ascii="Times New Roman" w:hAnsi="Times New Roman"/>
          <w:color w:val="auto"/>
          <w:sz w:val="28"/>
          <w:szCs w:val="28"/>
          <w:lang w:val="uk-UA"/>
        </w:rPr>
        <w:t xml:space="preserve">        </w:t>
      </w:r>
      <w:r w:rsidR="000D1990">
        <w:rPr>
          <w:rFonts w:ascii="Times New Roman" w:hAnsi="Times New Roman"/>
          <w:color w:val="auto"/>
          <w:sz w:val="28"/>
          <w:szCs w:val="28"/>
          <w:lang w:val="uk-UA"/>
        </w:rPr>
        <w:t xml:space="preserve">  5</w:t>
      </w:r>
      <w:r w:rsidR="004D2000" w:rsidRPr="00C944BE">
        <w:rPr>
          <w:rFonts w:ascii="Times New Roman" w:hAnsi="Times New Roman"/>
          <w:color w:val="auto"/>
          <w:sz w:val="28"/>
          <w:szCs w:val="28"/>
          <w:lang w:val="uk-UA"/>
        </w:rPr>
        <w:t>. Визнати таким, що втратив</w:t>
      </w:r>
      <w:r w:rsidR="00AF236C" w:rsidRPr="00C944BE">
        <w:rPr>
          <w:rFonts w:ascii="Times New Roman" w:hAnsi="Times New Roman"/>
          <w:color w:val="auto"/>
          <w:sz w:val="28"/>
          <w:szCs w:val="28"/>
          <w:lang w:val="uk-UA"/>
        </w:rPr>
        <w:t xml:space="preserve"> чинність</w:t>
      </w:r>
      <w:r w:rsidR="004D2000" w:rsidRPr="00C944BE">
        <w:rPr>
          <w:rFonts w:ascii="Times New Roman" w:hAnsi="Times New Roman"/>
          <w:color w:val="auto"/>
          <w:sz w:val="28"/>
          <w:szCs w:val="28"/>
          <w:lang w:val="uk-UA"/>
        </w:rPr>
        <w:t>, пункт 3</w:t>
      </w:r>
      <w:r w:rsidR="00AF236C" w:rsidRPr="00C944B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B64D2F" w:rsidRPr="00C944BE">
        <w:rPr>
          <w:rFonts w:ascii="Times New Roman" w:hAnsi="Times New Roman"/>
          <w:color w:val="auto"/>
          <w:sz w:val="28"/>
          <w:szCs w:val="28"/>
          <w:lang w:val="uk-UA"/>
        </w:rPr>
        <w:t>рішення міської рад</w:t>
      </w:r>
      <w:r w:rsidR="00AF236C" w:rsidRPr="00C944BE">
        <w:rPr>
          <w:rFonts w:ascii="Times New Roman" w:hAnsi="Times New Roman"/>
          <w:color w:val="auto"/>
          <w:sz w:val="28"/>
          <w:szCs w:val="28"/>
          <w:lang w:val="uk-UA"/>
        </w:rPr>
        <w:t xml:space="preserve">и від </w:t>
      </w:r>
      <w:r w:rsidR="004D2000" w:rsidRPr="00C944BE">
        <w:rPr>
          <w:rFonts w:ascii="Times New Roman" w:hAnsi="Times New Roman"/>
          <w:color w:val="auto"/>
          <w:sz w:val="28"/>
          <w:szCs w:val="28"/>
          <w:lang w:val="uk-UA"/>
        </w:rPr>
        <w:t>05</w:t>
      </w:r>
      <w:r w:rsidR="00AF236C" w:rsidRPr="00C944BE">
        <w:rPr>
          <w:rFonts w:ascii="Times New Roman" w:hAnsi="Times New Roman"/>
          <w:color w:val="auto"/>
          <w:sz w:val="28"/>
          <w:szCs w:val="28"/>
          <w:lang w:val="uk-UA"/>
        </w:rPr>
        <w:t>.06</w:t>
      </w:r>
      <w:r w:rsidR="00B64D2F" w:rsidRPr="00C944BE">
        <w:rPr>
          <w:rFonts w:ascii="Times New Roman" w:hAnsi="Times New Roman"/>
          <w:color w:val="auto"/>
          <w:sz w:val="28"/>
          <w:szCs w:val="28"/>
          <w:lang w:val="uk-UA"/>
        </w:rPr>
        <w:t xml:space="preserve">.2018 № </w:t>
      </w:r>
      <w:r w:rsidR="004D2000" w:rsidRPr="00C944BE">
        <w:rPr>
          <w:rFonts w:ascii="Times New Roman" w:hAnsi="Times New Roman"/>
          <w:color w:val="auto"/>
          <w:sz w:val="28"/>
          <w:szCs w:val="28"/>
          <w:lang w:val="uk-UA"/>
        </w:rPr>
        <w:t>1376</w:t>
      </w:r>
      <w:r w:rsidR="00B64D2F" w:rsidRPr="00C944BE">
        <w:rPr>
          <w:rFonts w:ascii="Times New Roman" w:hAnsi="Times New Roman"/>
          <w:color w:val="auto"/>
          <w:sz w:val="28"/>
          <w:szCs w:val="28"/>
          <w:lang w:val="uk-UA"/>
        </w:rPr>
        <w:t xml:space="preserve"> «</w:t>
      </w:r>
      <w:r w:rsidRPr="00C944BE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 створення комунальної установи «Херсонський інклюзивно-ресурсний центр</w:t>
      </w:r>
      <w:bookmarkStart w:id="0" w:name="_GoBack"/>
      <w:bookmarkEnd w:id="0"/>
      <w:r w:rsidRPr="00C944B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 Херсонської міської ради, </w:t>
      </w:r>
      <w:r w:rsidRPr="00C944B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C944BE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затвердження Положення про неї та Положення про управління освіти Херсонської міської ради у новій редакції</w:t>
      </w:r>
      <w:r w:rsidR="00B64D2F" w:rsidRPr="00C944BE">
        <w:rPr>
          <w:rFonts w:ascii="Times New Roman" w:hAnsi="Times New Roman"/>
          <w:color w:val="auto"/>
          <w:sz w:val="28"/>
          <w:szCs w:val="28"/>
          <w:lang w:val="uk-UA"/>
        </w:rPr>
        <w:t>».</w:t>
      </w:r>
    </w:p>
    <w:p w14:paraId="62F756BB" w14:textId="694BA9CD" w:rsidR="002145FC" w:rsidRPr="00C944BE" w:rsidRDefault="000D1990" w:rsidP="002145FC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="002145FC">
        <w:rPr>
          <w:rFonts w:ascii="Times New Roman" w:hAnsi="Times New Roman"/>
          <w:color w:val="auto"/>
          <w:sz w:val="28"/>
          <w:szCs w:val="28"/>
          <w:lang w:val="uk-UA"/>
        </w:rPr>
        <w:t>.1. Пункти 4, 5, 6 вважати пунктами 3, 4, 5 відповідно.</w:t>
      </w:r>
    </w:p>
    <w:p w14:paraId="66612525" w14:textId="0D0A520C" w:rsidR="00622FBB" w:rsidRPr="001B10E1" w:rsidRDefault="000D1990" w:rsidP="00622FBB">
      <w:pPr>
        <w:spacing w:line="240" w:lineRule="auto"/>
        <w:ind w:right="-18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2FBB" w:rsidRPr="001B10E1">
        <w:rPr>
          <w:rFonts w:ascii="Times New Roman" w:hAnsi="Times New Roman" w:cs="Times New Roman"/>
          <w:sz w:val="28"/>
          <w:szCs w:val="28"/>
          <w:lang w:val="uk-UA"/>
        </w:rPr>
        <w:t>. Відділу інформаційного та програмного забезпечення міської ради          (ЗАРУБА І.) оприлюднити дане рішення на офіційному сайті Херсонської міської ради та її виконавчих органів.</w:t>
      </w:r>
    </w:p>
    <w:p w14:paraId="37DAE80A" w14:textId="71425765" w:rsidR="00B64D2F" w:rsidRPr="00622FBB" w:rsidRDefault="000D1990" w:rsidP="00622F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22FBB" w:rsidRPr="001B10E1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постійну комісію міської ради з питань </w:t>
      </w:r>
      <w:r w:rsidR="00622FBB" w:rsidRPr="001B10E1">
        <w:rPr>
          <w:rFonts w:ascii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  <w:lang w:val="uk-UA"/>
        </w:rPr>
        <w:t> </w:t>
      </w:r>
      <w:r w:rsidR="00622FBB" w:rsidRPr="001B10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освіти, спорту, культури, медицини, соціального захисту населення, охорони навколишнього середовища та у справах молоді </w:t>
      </w:r>
      <w:r w:rsidR="00622FBB" w:rsidRPr="001B10E1">
        <w:rPr>
          <w:rFonts w:ascii="Times New Roman" w:hAnsi="Times New Roman" w:cs="Times New Roman"/>
          <w:sz w:val="28"/>
          <w:szCs w:val="28"/>
          <w:lang w:val="uk-UA"/>
        </w:rPr>
        <w:t>та заступника міського голови згідно з розподілом обов’язків.</w:t>
      </w:r>
    </w:p>
    <w:p w14:paraId="64049B2D" w14:textId="77777777" w:rsidR="00B64D2F" w:rsidRDefault="00B64D2F" w:rsidP="00F02AF5">
      <w:pPr>
        <w:tabs>
          <w:tab w:val="left" w:pos="1134"/>
        </w:tabs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1FC1FB7F" w14:textId="77777777" w:rsidR="00B64D2F" w:rsidRDefault="00B64D2F" w:rsidP="00F02AF5">
      <w:pPr>
        <w:tabs>
          <w:tab w:val="left" w:pos="1134"/>
        </w:tabs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6FD9EB0F" w14:textId="77777777" w:rsidR="00B64D2F" w:rsidRDefault="00B64D2F" w:rsidP="00F02AF5">
      <w:pPr>
        <w:tabs>
          <w:tab w:val="left" w:pos="1134"/>
        </w:tabs>
        <w:spacing w:line="240" w:lineRule="auto"/>
        <w:ind w:firstLine="709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4E328B73" w14:textId="77777777" w:rsidR="00DB2D01" w:rsidRPr="00192AC4" w:rsidRDefault="00DB2D01" w:rsidP="00DB2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Херсонський міський голова</w:t>
      </w:r>
    </w:p>
    <w:p w14:paraId="041CA9D3" w14:textId="77777777" w:rsidR="00DB2D01" w:rsidRPr="00192AC4" w:rsidRDefault="00DB2D01" w:rsidP="00DB2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Херсонського району</w:t>
      </w:r>
    </w:p>
    <w:p w14:paraId="5AABBE78" w14:textId="77777777" w:rsidR="00DB2D01" w:rsidRPr="00192AC4" w:rsidRDefault="00DB2D01" w:rsidP="00DB2D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області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Ігор КОЛИХАЄВ</w:t>
      </w:r>
    </w:p>
    <w:p w14:paraId="3BED267D" w14:textId="77777777" w:rsidR="00B64D2F" w:rsidRDefault="00B64D2F" w:rsidP="00F02AF5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13EA59E3" w14:textId="77777777" w:rsidR="00B64D2F" w:rsidRDefault="00B64D2F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20871017" w14:textId="77777777" w:rsidR="00B64D2F" w:rsidRDefault="00B64D2F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88105CA" w14:textId="77777777" w:rsidR="00B64D2F" w:rsidRDefault="00B64D2F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08C80282" w14:textId="77777777" w:rsidR="00B64D2F" w:rsidRDefault="00B64D2F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C14ECE5" w14:textId="77777777" w:rsidR="00B64D2F" w:rsidRDefault="00B64D2F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49D10BD2" w14:textId="77777777" w:rsidR="00B64D2F" w:rsidRDefault="00B64D2F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3BF503A" w14:textId="77777777" w:rsidR="00B64D2F" w:rsidRDefault="00B64D2F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0D75B237" w14:textId="77777777" w:rsidR="00B64D2F" w:rsidRDefault="00B64D2F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742A63E" w14:textId="77777777" w:rsidR="008E0177" w:rsidRDefault="008E0177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52F0968D" w14:textId="77777777" w:rsidR="008E0177" w:rsidRDefault="008E0177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2CC8D24" w14:textId="77777777" w:rsidR="008E0177" w:rsidRDefault="008E0177" w:rsidP="00A25AF3">
      <w:pPr>
        <w:tabs>
          <w:tab w:val="left" w:pos="1134"/>
        </w:tabs>
        <w:spacing w:line="240" w:lineRule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2C4F89D4" w14:textId="77777777" w:rsidR="008E0177" w:rsidRDefault="008E0177" w:rsidP="008E0177">
      <w:pPr>
        <w:tabs>
          <w:tab w:val="left" w:pos="1134"/>
        </w:tabs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E0177" w:rsidSect="00F02AF5">
      <w:head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75BCE" w14:textId="77777777" w:rsidR="009835AB" w:rsidRDefault="009835AB" w:rsidP="00C840A2">
      <w:pPr>
        <w:spacing w:line="240" w:lineRule="auto"/>
      </w:pPr>
      <w:r>
        <w:separator/>
      </w:r>
    </w:p>
  </w:endnote>
  <w:endnote w:type="continuationSeparator" w:id="0">
    <w:p w14:paraId="31BE4FFD" w14:textId="77777777" w:rsidR="009835AB" w:rsidRDefault="009835AB" w:rsidP="00C840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06D14" w14:textId="77777777" w:rsidR="009835AB" w:rsidRDefault="009835AB" w:rsidP="00C840A2">
      <w:pPr>
        <w:spacing w:line="240" w:lineRule="auto"/>
      </w:pPr>
      <w:r>
        <w:separator/>
      </w:r>
    </w:p>
  </w:footnote>
  <w:footnote w:type="continuationSeparator" w:id="0">
    <w:p w14:paraId="11C83BFD" w14:textId="77777777" w:rsidR="009835AB" w:rsidRDefault="009835AB" w:rsidP="00C840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35ACD" w14:textId="2A0DC81C" w:rsidR="00B64D2F" w:rsidRDefault="00E73777">
    <w:pPr>
      <w:pStyle w:val="a4"/>
      <w:jc w:val="center"/>
    </w:pPr>
    <w:r>
      <w:fldChar w:fldCharType="begin"/>
    </w:r>
    <w:r w:rsidR="00EE2D51">
      <w:instrText xml:space="preserve"> PAGE   \* MERGEFORMAT </w:instrText>
    </w:r>
    <w:r>
      <w:fldChar w:fldCharType="separate"/>
    </w:r>
    <w:r w:rsidR="004A51A1">
      <w:rPr>
        <w:noProof/>
      </w:rPr>
      <w:t>1</w:t>
    </w:r>
    <w:r>
      <w:rPr>
        <w:noProof/>
      </w:rPr>
      <w:fldChar w:fldCharType="end"/>
    </w:r>
  </w:p>
  <w:p w14:paraId="6E9F2B6F" w14:textId="77777777" w:rsidR="00B64D2F" w:rsidRDefault="00B64D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E6C"/>
    <w:multiLevelType w:val="multilevel"/>
    <w:tmpl w:val="14962D40"/>
    <w:lvl w:ilvl="0">
      <w:start w:val="6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5BC778C"/>
    <w:multiLevelType w:val="multilevel"/>
    <w:tmpl w:val="12FEDB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4FEB2FDE"/>
    <w:multiLevelType w:val="multilevel"/>
    <w:tmpl w:val="12FEDB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cs="Arial" w:hint="default"/>
        <w:color w:val="auto"/>
      </w:rPr>
    </w:lvl>
  </w:abstractNum>
  <w:abstractNum w:abstractNumId="3" w15:restartNumberingAfterBreak="0">
    <w:nsid w:val="6FFC789E"/>
    <w:multiLevelType w:val="hybridMultilevel"/>
    <w:tmpl w:val="B88EC8E8"/>
    <w:lvl w:ilvl="0" w:tplc="C02AB18C">
      <w:start w:val="6"/>
      <w:numFmt w:val="decimal"/>
      <w:lvlText w:val="%1.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F77DA8"/>
    <w:multiLevelType w:val="multilevel"/>
    <w:tmpl w:val="889AF78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00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6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38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06" w:hanging="21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AF304F"/>
    <w:rsid w:val="000145A5"/>
    <w:rsid w:val="00021CD9"/>
    <w:rsid w:val="00032841"/>
    <w:rsid w:val="00041C67"/>
    <w:rsid w:val="00051D56"/>
    <w:rsid w:val="00061865"/>
    <w:rsid w:val="00086172"/>
    <w:rsid w:val="00093336"/>
    <w:rsid w:val="000A14D8"/>
    <w:rsid w:val="000D1990"/>
    <w:rsid w:val="000D4511"/>
    <w:rsid w:val="000E2F84"/>
    <w:rsid w:val="00114A44"/>
    <w:rsid w:val="00150624"/>
    <w:rsid w:val="001523BD"/>
    <w:rsid w:val="00166CE3"/>
    <w:rsid w:val="00183B14"/>
    <w:rsid w:val="0019284E"/>
    <w:rsid w:val="001D1BC0"/>
    <w:rsid w:val="001D211C"/>
    <w:rsid w:val="001D3949"/>
    <w:rsid w:val="002145FC"/>
    <w:rsid w:val="00222596"/>
    <w:rsid w:val="00241047"/>
    <w:rsid w:val="00243BBC"/>
    <w:rsid w:val="00245C33"/>
    <w:rsid w:val="0026280B"/>
    <w:rsid w:val="00272B38"/>
    <w:rsid w:val="002B6490"/>
    <w:rsid w:val="002D6E5A"/>
    <w:rsid w:val="002F7A63"/>
    <w:rsid w:val="0030568C"/>
    <w:rsid w:val="003532DD"/>
    <w:rsid w:val="0035652D"/>
    <w:rsid w:val="00371FD2"/>
    <w:rsid w:val="0037593C"/>
    <w:rsid w:val="003857AA"/>
    <w:rsid w:val="00392B5E"/>
    <w:rsid w:val="003D35AB"/>
    <w:rsid w:val="003E1E3B"/>
    <w:rsid w:val="003F0C11"/>
    <w:rsid w:val="004247FA"/>
    <w:rsid w:val="00432ADA"/>
    <w:rsid w:val="00447E46"/>
    <w:rsid w:val="00455C7C"/>
    <w:rsid w:val="004622E3"/>
    <w:rsid w:val="004652D4"/>
    <w:rsid w:val="00467846"/>
    <w:rsid w:val="00472C60"/>
    <w:rsid w:val="00483208"/>
    <w:rsid w:val="00486CDE"/>
    <w:rsid w:val="00486FDD"/>
    <w:rsid w:val="004924AF"/>
    <w:rsid w:val="00494252"/>
    <w:rsid w:val="00497420"/>
    <w:rsid w:val="004976E6"/>
    <w:rsid w:val="004A51A1"/>
    <w:rsid w:val="004B30CC"/>
    <w:rsid w:val="004D2000"/>
    <w:rsid w:val="004D34D3"/>
    <w:rsid w:val="004D7B46"/>
    <w:rsid w:val="004E07CA"/>
    <w:rsid w:val="004E35FC"/>
    <w:rsid w:val="004F1726"/>
    <w:rsid w:val="004F63C0"/>
    <w:rsid w:val="00532BFA"/>
    <w:rsid w:val="005402DD"/>
    <w:rsid w:val="00597ACE"/>
    <w:rsid w:val="005A03B7"/>
    <w:rsid w:val="005A5555"/>
    <w:rsid w:val="005C36CC"/>
    <w:rsid w:val="005C4377"/>
    <w:rsid w:val="005E25B5"/>
    <w:rsid w:val="005F354E"/>
    <w:rsid w:val="00622FBB"/>
    <w:rsid w:val="00630ACB"/>
    <w:rsid w:val="00634804"/>
    <w:rsid w:val="006501B7"/>
    <w:rsid w:val="006616E5"/>
    <w:rsid w:val="00666BD0"/>
    <w:rsid w:val="006706E8"/>
    <w:rsid w:val="006721D9"/>
    <w:rsid w:val="0069390C"/>
    <w:rsid w:val="00696C99"/>
    <w:rsid w:val="006A47C6"/>
    <w:rsid w:val="006D22F6"/>
    <w:rsid w:val="006F114D"/>
    <w:rsid w:val="006F42C4"/>
    <w:rsid w:val="006F7630"/>
    <w:rsid w:val="006F7A5E"/>
    <w:rsid w:val="007061BE"/>
    <w:rsid w:val="007170A7"/>
    <w:rsid w:val="00797AD8"/>
    <w:rsid w:val="007B43B3"/>
    <w:rsid w:val="007E48E9"/>
    <w:rsid w:val="007F179D"/>
    <w:rsid w:val="00802F7A"/>
    <w:rsid w:val="00803FF4"/>
    <w:rsid w:val="00826E7C"/>
    <w:rsid w:val="00843F94"/>
    <w:rsid w:val="0086112A"/>
    <w:rsid w:val="00864D54"/>
    <w:rsid w:val="00873D55"/>
    <w:rsid w:val="008853EE"/>
    <w:rsid w:val="008D056B"/>
    <w:rsid w:val="008E0177"/>
    <w:rsid w:val="008E1C67"/>
    <w:rsid w:val="008F6D27"/>
    <w:rsid w:val="0091457B"/>
    <w:rsid w:val="00927807"/>
    <w:rsid w:val="009571C2"/>
    <w:rsid w:val="009654CA"/>
    <w:rsid w:val="00981E76"/>
    <w:rsid w:val="009835AB"/>
    <w:rsid w:val="009A1105"/>
    <w:rsid w:val="009A4F97"/>
    <w:rsid w:val="009B24E5"/>
    <w:rsid w:val="009D5278"/>
    <w:rsid w:val="00A13665"/>
    <w:rsid w:val="00A24E40"/>
    <w:rsid w:val="00A25AF3"/>
    <w:rsid w:val="00A727C7"/>
    <w:rsid w:val="00A81E0D"/>
    <w:rsid w:val="00A85BCD"/>
    <w:rsid w:val="00A86251"/>
    <w:rsid w:val="00A91305"/>
    <w:rsid w:val="00A942E6"/>
    <w:rsid w:val="00AC53DF"/>
    <w:rsid w:val="00AC5672"/>
    <w:rsid w:val="00AD0851"/>
    <w:rsid w:val="00AD4299"/>
    <w:rsid w:val="00AF236C"/>
    <w:rsid w:val="00AF304F"/>
    <w:rsid w:val="00B27495"/>
    <w:rsid w:val="00B561EA"/>
    <w:rsid w:val="00B60B94"/>
    <w:rsid w:val="00B625B0"/>
    <w:rsid w:val="00B64D2F"/>
    <w:rsid w:val="00B750E9"/>
    <w:rsid w:val="00B84426"/>
    <w:rsid w:val="00BA1DB2"/>
    <w:rsid w:val="00BA5FBC"/>
    <w:rsid w:val="00BE3EC5"/>
    <w:rsid w:val="00C1431D"/>
    <w:rsid w:val="00C27EF4"/>
    <w:rsid w:val="00C311B5"/>
    <w:rsid w:val="00C31D6F"/>
    <w:rsid w:val="00C36803"/>
    <w:rsid w:val="00C431B4"/>
    <w:rsid w:val="00C4490A"/>
    <w:rsid w:val="00C77F52"/>
    <w:rsid w:val="00C840A2"/>
    <w:rsid w:val="00C90A93"/>
    <w:rsid w:val="00C936B2"/>
    <w:rsid w:val="00C944BE"/>
    <w:rsid w:val="00C97358"/>
    <w:rsid w:val="00CA6CEF"/>
    <w:rsid w:val="00CB529B"/>
    <w:rsid w:val="00CE37A4"/>
    <w:rsid w:val="00D174AD"/>
    <w:rsid w:val="00D259E3"/>
    <w:rsid w:val="00D454CE"/>
    <w:rsid w:val="00D518AB"/>
    <w:rsid w:val="00D55E77"/>
    <w:rsid w:val="00D722AF"/>
    <w:rsid w:val="00D723A1"/>
    <w:rsid w:val="00D813BE"/>
    <w:rsid w:val="00D86994"/>
    <w:rsid w:val="00D943DA"/>
    <w:rsid w:val="00DB2B49"/>
    <w:rsid w:val="00DB2D01"/>
    <w:rsid w:val="00DC0C09"/>
    <w:rsid w:val="00DD06D1"/>
    <w:rsid w:val="00E02187"/>
    <w:rsid w:val="00E14540"/>
    <w:rsid w:val="00E15D66"/>
    <w:rsid w:val="00E30C71"/>
    <w:rsid w:val="00E352C4"/>
    <w:rsid w:val="00E548C1"/>
    <w:rsid w:val="00E61CBF"/>
    <w:rsid w:val="00E73777"/>
    <w:rsid w:val="00EB09D7"/>
    <w:rsid w:val="00EC18AB"/>
    <w:rsid w:val="00EE2D51"/>
    <w:rsid w:val="00F02AF5"/>
    <w:rsid w:val="00F07DF6"/>
    <w:rsid w:val="00F12AF1"/>
    <w:rsid w:val="00F21307"/>
    <w:rsid w:val="00F22A98"/>
    <w:rsid w:val="00F27A7E"/>
    <w:rsid w:val="00F4631A"/>
    <w:rsid w:val="00F478FF"/>
    <w:rsid w:val="00F57B15"/>
    <w:rsid w:val="00F60F6F"/>
    <w:rsid w:val="00F776D5"/>
    <w:rsid w:val="00F82DEA"/>
    <w:rsid w:val="00FA2D2D"/>
    <w:rsid w:val="00FB109D"/>
    <w:rsid w:val="00FB3BEC"/>
    <w:rsid w:val="00FE18A5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CFA927"/>
  <w15:docId w15:val="{3C38FEEF-5CDD-4493-B7BD-8E2F078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8"/>
    <w:pPr>
      <w:spacing w:line="276" w:lineRule="auto"/>
    </w:pPr>
    <w:rPr>
      <w:rFonts w:ascii="Arial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272B38"/>
    <w:pPr>
      <w:spacing w:before="480" w:after="120" w:line="240" w:lineRule="auto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5D66"/>
    <w:rPr>
      <w:rFonts w:ascii="Cambria" w:hAnsi="Cambria" w:cs="Times New Roman"/>
      <w:b/>
      <w:bCs/>
      <w:color w:val="000000"/>
      <w:kern w:val="32"/>
      <w:sz w:val="32"/>
      <w:szCs w:val="32"/>
      <w:lang w:val="ru-RU" w:eastAsia="ru-RU"/>
    </w:rPr>
  </w:style>
  <w:style w:type="paragraph" w:customStyle="1" w:styleId="a3">
    <w:name w:val="Знак Знак"/>
    <w:basedOn w:val="a"/>
    <w:uiPriority w:val="99"/>
    <w:rsid w:val="00CE37A4"/>
    <w:pPr>
      <w:spacing w:line="240" w:lineRule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 Знак Знак Знак Знак1 Знак Знак Знак Знак Знак Знак Знак Знак Знак"/>
    <w:basedOn w:val="a"/>
    <w:uiPriority w:val="99"/>
    <w:rsid w:val="00826E7C"/>
    <w:pPr>
      <w:spacing w:line="240" w:lineRule="auto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C840A2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840A2"/>
    <w:rPr>
      <w:rFonts w:ascii="Arial" w:hAnsi="Arial" w:cs="Arial"/>
      <w:color w:val="000000"/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rsid w:val="00C840A2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C840A2"/>
    <w:rPr>
      <w:rFonts w:ascii="Arial" w:hAnsi="Arial" w:cs="Arial"/>
      <w:color w:val="000000"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F22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22A98"/>
    <w:rPr>
      <w:rFonts w:ascii="Tahoma" w:hAnsi="Tahoma" w:cs="Tahoma"/>
      <w:color w:val="000000"/>
      <w:sz w:val="16"/>
      <w:szCs w:val="16"/>
      <w:lang w:val="ru-RU" w:eastAsia="ru-RU"/>
    </w:rPr>
  </w:style>
  <w:style w:type="paragraph" w:styleId="aa">
    <w:name w:val="List Paragraph"/>
    <w:basedOn w:val="a"/>
    <w:uiPriority w:val="99"/>
    <w:qFormat/>
    <w:rsid w:val="00B6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92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Дойлидова</cp:lastModifiedBy>
  <cp:revision>23</cp:revision>
  <cp:lastPrinted>2021-01-04T12:21:00Z</cp:lastPrinted>
  <dcterms:created xsi:type="dcterms:W3CDTF">2020-05-21T12:45:00Z</dcterms:created>
  <dcterms:modified xsi:type="dcterms:W3CDTF">2021-01-04T12:23:00Z</dcterms:modified>
</cp:coreProperties>
</file>