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620" w:rsidRDefault="00A02620" w:rsidP="00AC1CFD">
      <w:pPr>
        <w:rPr>
          <w:sz w:val="28"/>
          <w:szCs w:val="28"/>
        </w:rPr>
      </w:pPr>
      <w:bookmarkStart w:id="0" w:name="_GoBack"/>
      <w:bookmarkEnd w:id="0"/>
    </w:p>
    <w:p w:rsidR="00C104E8" w:rsidRDefault="00C104E8" w:rsidP="00AC1CFD">
      <w:pPr>
        <w:rPr>
          <w:sz w:val="28"/>
          <w:szCs w:val="28"/>
        </w:rPr>
      </w:pPr>
    </w:p>
    <w:p w:rsidR="00C104E8" w:rsidRDefault="00C104E8" w:rsidP="00C104E8">
      <w:pPr>
        <w:rPr>
          <w:lang w:val="ru-RU"/>
        </w:rPr>
      </w:pPr>
    </w:p>
    <w:p w:rsidR="00C104E8" w:rsidRPr="00364832" w:rsidRDefault="00C104E8" w:rsidP="00C104E8">
      <w:pPr>
        <w:rPr>
          <w:lang w:val="ru-RU"/>
        </w:rPr>
      </w:pPr>
    </w:p>
    <w:p w:rsidR="00C104E8" w:rsidRDefault="00C104E8" w:rsidP="00C104E8">
      <w:pPr>
        <w:ind w:right="405"/>
      </w:pPr>
      <w:r>
        <w:rPr>
          <w:noProof/>
          <w:lang w:val="ru-RU" w:eastAsia="ru-RU"/>
        </w:rPr>
        <w:drawing>
          <wp:anchor distT="0" distB="0" distL="114300" distR="114300" simplePos="0" relativeHeight="251661312" behindDoc="0" locked="0" layoutInCell="1" allowOverlap="1" wp14:anchorId="74520BEC" wp14:editId="0AA048B6">
            <wp:simplePos x="0" y="0"/>
            <wp:positionH relativeFrom="column">
              <wp:posOffset>2720340</wp:posOffset>
            </wp:positionH>
            <wp:positionV relativeFrom="paragraph">
              <wp:posOffset>-306070</wp:posOffset>
            </wp:positionV>
            <wp:extent cx="428625" cy="60007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04E8" w:rsidRPr="00C64EB2" w:rsidRDefault="00C104E8" w:rsidP="00C104E8">
      <w:pPr>
        <w:ind w:right="405"/>
        <w:rPr>
          <w:b/>
          <w:sz w:val="16"/>
          <w:szCs w:val="16"/>
        </w:rPr>
      </w:pPr>
    </w:p>
    <w:p w:rsidR="00C104E8" w:rsidRPr="00C64EB2" w:rsidRDefault="00C104E8" w:rsidP="00C104E8">
      <w:pPr>
        <w:ind w:right="40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ХЕРСОНСЬКА </w:t>
      </w:r>
      <w:r w:rsidRPr="00C64EB2">
        <w:rPr>
          <w:b/>
          <w:sz w:val="36"/>
          <w:szCs w:val="36"/>
        </w:rPr>
        <w:t>МІСЬКА РАДА</w:t>
      </w:r>
    </w:p>
    <w:p w:rsidR="00C104E8" w:rsidRPr="00C64EB2" w:rsidRDefault="00C104E8" w:rsidP="00C104E8">
      <w:pPr>
        <w:pBdr>
          <w:bottom w:val="single" w:sz="12" w:space="1" w:color="auto"/>
        </w:pBdr>
        <w:ind w:right="405"/>
        <w:jc w:val="center"/>
      </w:pPr>
      <w:r w:rsidRPr="00C64EB2">
        <w:t>_________ сесія міської ради _______ скликання</w:t>
      </w:r>
    </w:p>
    <w:p w:rsidR="00C104E8" w:rsidRPr="00C64EB2" w:rsidRDefault="00C104E8" w:rsidP="00C104E8">
      <w:pPr>
        <w:pBdr>
          <w:bottom w:val="single" w:sz="12" w:space="1" w:color="auto"/>
        </w:pBdr>
        <w:ind w:right="405"/>
        <w:jc w:val="center"/>
      </w:pPr>
    </w:p>
    <w:p w:rsidR="00C104E8" w:rsidRPr="00C64EB2" w:rsidRDefault="00C104E8" w:rsidP="00C104E8">
      <w:pPr>
        <w:ind w:right="405"/>
        <w:jc w:val="center"/>
        <w:rPr>
          <w:sz w:val="12"/>
          <w:szCs w:val="12"/>
        </w:rPr>
      </w:pPr>
    </w:p>
    <w:p w:rsidR="00C104E8" w:rsidRPr="00C64EB2" w:rsidRDefault="00C104E8" w:rsidP="00C104E8">
      <w:pPr>
        <w:ind w:right="405"/>
        <w:jc w:val="center"/>
        <w:rPr>
          <w:b/>
          <w:sz w:val="32"/>
          <w:szCs w:val="32"/>
        </w:rPr>
      </w:pPr>
      <w:r w:rsidRPr="00C64EB2">
        <w:rPr>
          <w:b/>
          <w:sz w:val="32"/>
          <w:szCs w:val="32"/>
        </w:rPr>
        <w:t>РІШЕННЯ</w:t>
      </w:r>
    </w:p>
    <w:p w:rsidR="00C104E8" w:rsidRPr="00B26B17" w:rsidRDefault="00C104E8" w:rsidP="00C104E8">
      <w:pPr>
        <w:ind w:right="405"/>
        <w:jc w:val="both"/>
        <w:rPr>
          <w:b/>
        </w:rPr>
      </w:pPr>
    </w:p>
    <w:p w:rsidR="00C104E8" w:rsidRPr="00C64EB2" w:rsidRDefault="00C104E8" w:rsidP="00C104E8">
      <w:pPr>
        <w:ind w:right="405"/>
        <w:jc w:val="both"/>
      </w:pPr>
      <w:r w:rsidRPr="00C64EB2">
        <w:t xml:space="preserve">від ___________________№_____________ </w:t>
      </w:r>
    </w:p>
    <w:p w:rsidR="00C104E8" w:rsidRPr="00D21481" w:rsidRDefault="00C104E8" w:rsidP="00C104E8">
      <w:pPr>
        <w:ind w:right="405"/>
        <w:jc w:val="center"/>
        <w:rPr>
          <w:rFonts w:asciiTheme="minorHAnsi" w:hAnsiTheme="minorHAnsi" w:cstheme="minorBidi"/>
          <w:sz w:val="22"/>
          <w:szCs w:val="22"/>
          <w:lang w:val="ru-RU"/>
        </w:rPr>
      </w:pPr>
      <w:r w:rsidRPr="00C64EB2">
        <w:t>м. Херсон</w:t>
      </w:r>
    </w:p>
    <w:p w:rsidR="00C104E8" w:rsidRDefault="00C104E8" w:rsidP="00C104E8">
      <w:pPr>
        <w:pStyle w:val="a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484F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справляння </w:t>
      </w:r>
      <w:r w:rsidRPr="00E9484F">
        <w:rPr>
          <w:rFonts w:ascii="Times New Roman" w:hAnsi="Times New Roman" w:cs="Times New Roman"/>
          <w:sz w:val="28"/>
          <w:szCs w:val="28"/>
          <w:lang w:val="uk-UA"/>
        </w:rPr>
        <w:t>туристичного збору</w:t>
      </w:r>
    </w:p>
    <w:p w:rsidR="00C104E8" w:rsidRPr="009C5970" w:rsidRDefault="00C104E8" w:rsidP="00C104E8">
      <w:pPr>
        <w:pStyle w:val="a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C59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 території Херсонської міської терит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оріальної громади</w:t>
      </w:r>
    </w:p>
    <w:p w:rsidR="00C104E8" w:rsidRPr="009C5970" w:rsidRDefault="00C104E8" w:rsidP="00C104E8">
      <w:pPr>
        <w:jc w:val="both"/>
        <w:rPr>
          <w:sz w:val="28"/>
          <w:szCs w:val="28"/>
        </w:rPr>
      </w:pPr>
    </w:p>
    <w:p w:rsidR="00C104E8" w:rsidRPr="00E9484F" w:rsidRDefault="00C104E8" w:rsidP="00C104E8">
      <w:pPr>
        <w:jc w:val="both"/>
        <w:rPr>
          <w:sz w:val="28"/>
          <w:szCs w:val="28"/>
        </w:rPr>
      </w:pPr>
      <w:r w:rsidRPr="00E9484F">
        <w:rPr>
          <w:sz w:val="28"/>
          <w:szCs w:val="28"/>
        </w:rPr>
        <w:tab/>
      </w:r>
      <w:r w:rsidRPr="00E9484F">
        <w:rPr>
          <w:rFonts w:eastAsia="Times New Roman"/>
          <w:sz w:val="28"/>
          <w:szCs w:val="28"/>
          <w:lang w:eastAsia="ru-RU"/>
        </w:rPr>
        <w:t>На виконання Закону України від 23.11.2018 № 2628-</w:t>
      </w:r>
      <w:r w:rsidRPr="00E9484F">
        <w:rPr>
          <w:rFonts w:eastAsia="Times New Roman"/>
          <w:sz w:val="28"/>
          <w:szCs w:val="28"/>
          <w:lang w:val="en-US" w:eastAsia="ru-RU"/>
        </w:rPr>
        <w:t>VIII</w:t>
      </w:r>
      <w:r w:rsidRPr="00E9484F">
        <w:rPr>
          <w:rFonts w:eastAsia="Times New Roman"/>
          <w:sz w:val="28"/>
          <w:szCs w:val="28"/>
          <w:lang w:eastAsia="ru-RU"/>
        </w:rPr>
        <w:t xml:space="preserve"> «Про внесення змін до Податкового кодексу України та деяких інших законодавчих актів України щодо покращення адміністрування та перегляду ставок окремих податків і зборів», відповідно до пункту 8.3 статті 8, пункту 10.3 статті 10, пункту 12.3 статті 12, стат</w:t>
      </w:r>
      <w:r>
        <w:rPr>
          <w:rFonts w:eastAsia="Times New Roman"/>
          <w:sz w:val="28"/>
          <w:szCs w:val="28"/>
          <w:lang w:eastAsia="ru-RU"/>
        </w:rPr>
        <w:t>ті</w:t>
      </w:r>
      <w:r w:rsidRPr="00E9484F">
        <w:rPr>
          <w:rFonts w:eastAsia="Times New Roman"/>
          <w:sz w:val="28"/>
          <w:szCs w:val="28"/>
          <w:lang w:eastAsia="ru-RU"/>
        </w:rPr>
        <w:t xml:space="preserve"> 268 Податкового кодексу України, </w:t>
      </w:r>
      <w:r w:rsidRPr="00E9484F">
        <w:rPr>
          <w:sz w:val="28"/>
          <w:szCs w:val="28"/>
        </w:rPr>
        <w:t>керуючись пунктом 24</w:t>
      </w:r>
      <w:r>
        <w:rPr>
          <w:sz w:val="28"/>
          <w:szCs w:val="28"/>
        </w:rPr>
        <w:t xml:space="preserve"> частини першої</w:t>
      </w:r>
      <w:r w:rsidRPr="00E9484F">
        <w:rPr>
          <w:sz w:val="28"/>
          <w:szCs w:val="28"/>
        </w:rPr>
        <w:t xml:space="preserve">  статті 26, частиною першою статті 59 Закону України «Про місцеве самоврядування в Україні», міська рада</w:t>
      </w:r>
    </w:p>
    <w:p w:rsidR="00C104E8" w:rsidRPr="00E9484F" w:rsidRDefault="00C104E8" w:rsidP="00C104E8">
      <w:pPr>
        <w:jc w:val="both"/>
        <w:rPr>
          <w:sz w:val="28"/>
          <w:szCs w:val="28"/>
        </w:rPr>
      </w:pPr>
    </w:p>
    <w:p w:rsidR="00C104E8" w:rsidRPr="00E9484F" w:rsidRDefault="00C104E8" w:rsidP="00C104E8">
      <w:pPr>
        <w:rPr>
          <w:sz w:val="28"/>
          <w:szCs w:val="28"/>
        </w:rPr>
      </w:pPr>
      <w:r w:rsidRPr="00E9484F">
        <w:rPr>
          <w:sz w:val="28"/>
          <w:szCs w:val="28"/>
        </w:rPr>
        <w:t>В И Р І Ш И Л А:</w:t>
      </w:r>
    </w:p>
    <w:p w:rsidR="00C104E8" w:rsidRPr="00E9484F" w:rsidRDefault="00C104E8" w:rsidP="00C104E8">
      <w:pPr>
        <w:jc w:val="both"/>
        <w:rPr>
          <w:sz w:val="28"/>
          <w:szCs w:val="28"/>
        </w:rPr>
      </w:pPr>
    </w:p>
    <w:p w:rsidR="00C104E8" w:rsidRPr="009C5970" w:rsidRDefault="00C104E8" w:rsidP="00C104E8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9484F">
        <w:rPr>
          <w:rFonts w:ascii="Times New Roman" w:hAnsi="Times New Roman" w:cs="Times New Roman"/>
          <w:sz w:val="28"/>
          <w:szCs w:val="28"/>
          <w:lang w:val="uk-UA"/>
        </w:rPr>
        <w:t xml:space="preserve">1. Уповноважити на справляння туристичного збору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9C59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Херсонської міської терит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оріальної громади </w:t>
      </w:r>
      <w:r w:rsidRPr="00E9484F">
        <w:rPr>
          <w:rFonts w:ascii="Times New Roman" w:hAnsi="Times New Roman" w:cs="Times New Roman"/>
          <w:sz w:val="28"/>
          <w:szCs w:val="28"/>
          <w:lang w:val="uk-UA"/>
        </w:rPr>
        <w:t>юридичних та фізичних осіб-підприємців, які визначені податковими агентами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відповідним </w:t>
      </w:r>
      <w:r w:rsidRPr="00E9484F">
        <w:rPr>
          <w:rFonts w:ascii="Times New Roman" w:hAnsi="Times New Roman" w:cs="Times New Roman"/>
          <w:sz w:val="28"/>
          <w:szCs w:val="28"/>
          <w:lang w:val="uk-UA"/>
        </w:rPr>
        <w:t xml:space="preserve"> рішенням міської ради. </w:t>
      </w:r>
    </w:p>
    <w:p w:rsidR="00C104E8" w:rsidRPr="00E9484F" w:rsidRDefault="00C104E8" w:rsidP="00C104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9484F">
        <w:rPr>
          <w:sz w:val="28"/>
          <w:szCs w:val="28"/>
        </w:rPr>
        <w:t xml:space="preserve"> </w:t>
      </w:r>
      <w:r>
        <w:rPr>
          <w:sz w:val="28"/>
          <w:szCs w:val="28"/>
        </w:rPr>
        <w:t>Затвердити</w:t>
      </w:r>
      <w:r w:rsidRPr="00E9484F">
        <w:rPr>
          <w:sz w:val="28"/>
          <w:szCs w:val="28"/>
        </w:rPr>
        <w:t xml:space="preserve"> Положення про порядок обчислення та надходження до бюджету</w:t>
      </w:r>
      <w:r>
        <w:rPr>
          <w:sz w:val="28"/>
          <w:szCs w:val="28"/>
        </w:rPr>
        <w:t xml:space="preserve"> Херсонської</w:t>
      </w:r>
      <w:r w:rsidRPr="00E9484F">
        <w:rPr>
          <w:sz w:val="28"/>
          <w:szCs w:val="28"/>
        </w:rPr>
        <w:t xml:space="preserve"> </w:t>
      </w:r>
      <w:r w:rsidRPr="009C5970">
        <w:rPr>
          <w:sz w:val="28"/>
          <w:szCs w:val="28"/>
          <w:shd w:val="clear" w:color="auto" w:fill="FFFFFF"/>
        </w:rPr>
        <w:t>міської терит</w:t>
      </w:r>
      <w:r>
        <w:rPr>
          <w:sz w:val="28"/>
          <w:szCs w:val="28"/>
          <w:shd w:val="clear" w:color="auto" w:fill="FFFFFF"/>
        </w:rPr>
        <w:t xml:space="preserve">оріальної громади </w:t>
      </w:r>
      <w:r w:rsidRPr="00E9484F">
        <w:rPr>
          <w:sz w:val="28"/>
          <w:szCs w:val="28"/>
        </w:rPr>
        <w:t>туристичного збору (додається).</w:t>
      </w:r>
    </w:p>
    <w:p w:rsidR="00C104E8" w:rsidRPr="002C6BF1" w:rsidRDefault="00C104E8" w:rsidP="00C104E8">
      <w:pPr>
        <w:ind w:firstLine="709"/>
        <w:jc w:val="both"/>
        <w:rPr>
          <w:sz w:val="28"/>
          <w:szCs w:val="28"/>
          <w:shd w:val="clear" w:color="auto" w:fill="FFFFFF"/>
        </w:rPr>
      </w:pPr>
      <w:r w:rsidRPr="002C6BF1">
        <w:rPr>
          <w:sz w:val="28"/>
          <w:szCs w:val="28"/>
        </w:rPr>
        <w:t xml:space="preserve">3. </w:t>
      </w:r>
      <w:r>
        <w:rPr>
          <w:sz w:val="28"/>
          <w:szCs w:val="28"/>
        </w:rPr>
        <w:t>Дане р</w:t>
      </w:r>
      <w:r w:rsidRPr="002C6BF1">
        <w:rPr>
          <w:sz w:val="28"/>
          <w:szCs w:val="28"/>
        </w:rPr>
        <w:t>ішення набуває чинності з 01.01.2022.</w:t>
      </w:r>
    </w:p>
    <w:p w:rsidR="00C104E8" w:rsidRPr="00E9484F" w:rsidRDefault="00C104E8" w:rsidP="00C104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9484F">
        <w:rPr>
          <w:sz w:val="28"/>
          <w:szCs w:val="28"/>
        </w:rPr>
        <w:t>Рішення міської ради від 22.02.2019 № 1848 «Про справляння туристичного збору»</w:t>
      </w:r>
      <w:r>
        <w:rPr>
          <w:sz w:val="28"/>
          <w:szCs w:val="28"/>
        </w:rPr>
        <w:t xml:space="preserve"> </w:t>
      </w:r>
      <w:r w:rsidRPr="00E9484F">
        <w:rPr>
          <w:sz w:val="28"/>
          <w:szCs w:val="28"/>
        </w:rPr>
        <w:t>визнати таким, що втратило чинність</w:t>
      </w:r>
      <w:r w:rsidRPr="00085D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моменту набуття чинності цього рішення. </w:t>
      </w:r>
    </w:p>
    <w:p w:rsidR="00C104E8" w:rsidRPr="00E9484F" w:rsidRDefault="00C104E8" w:rsidP="00C104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Департаменту</w:t>
      </w:r>
      <w:r w:rsidRPr="00E948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справах засобів масової інформації та </w:t>
      </w:r>
      <w:proofErr w:type="spellStart"/>
      <w:r>
        <w:rPr>
          <w:sz w:val="28"/>
          <w:szCs w:val="28"/>
        </w:rPr>
        <w:t>зв’язків</w:t>
      </w:r>
      <w:proofErr w:type="spellEnd"/>
      <w:r>
        <w:rPr>
          <w:sz w:val="28"/>
          <w:szCs w:val="28"/>
        </w:rPr>
        <w:t xml:space="preserve"> із громадськістю </w:t>
      </w:r>
      <w:r w:rsidRPr="00E9484F">
        <w:rPr>
          <w:sz w:val="28"/>
          <w:szCs w:val="28"/>
        </w:rPr>
        <w:t>міської ради висвітлити дане рішення у засобах масової інформації.</w:t>
      </w:r>
    </w:p>
    <w:p w:rsidR="00C104E8" w:rsidRDefault="00C104E8" w:rsidP="00C104E8">
      <w:pPr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9484F">
        <w:rPr>
          <w:sz w:val="28"/>
          <w:szCs w:val="28"/>
        </w:rPr>
        <w:t xml:space="preserve">. </w:t>
      </w:r>
      <w:r>
        <w:rPr>
          <w:sz w:val="28"/>
          <w:szCs w:val="28"/>
        </w:rPr>
        <w:t>Департаменту інформаційних</w:t>
      </w:r>
      <w:r w:rsidRPr="00981E56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технологій</w:t>
      </w:r>
      <w:r w:rsidRPr="00981E56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оприлюднити рішення</w:t>
      </w:r>
      <w:r w:rsidRPr="00981E56">
        <w:rPr>
          <w:sz w:val="28"/>
          <w:szCs w:val="28"/>
        </w:rPr>
        <w:t xml:space="preserve"> на офіційному сайті Херсонської міської ради та її виконавчих органів.</w:t>
      </w:r>
    </w:p>
    <w:p w:rsidR="00C104E8" w:rsidRPr="00E9484F" w:rsidRDefault="00C104E8" w:rsidP="00C104E8">
      <w:pPr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9484F">
        <w:rPr>
          <w:sz w:val="28"/>
          <w:szCs w:val="28"/>
        </w:rPr>
        <w:t xml:space="preserve">. Контроль за виконанням рішення покласти на постійну комісію міської ради з питань конкурентоспроможності, сталого </w:t>
      </w:r>
      <w:r>
        <w:rPr>
          <w:sz w:val="28"/>
          <w:szCs w:val="28"/>
        </w:rPr>
        <w:t xml:space="preserve">розвитку, підприємництва, </w:t>
      </w:r>
      <w:r w:rsidRPr="00E9484F">
        <w:rPr>
          <w:sz w:val="28"/>
          <w:szCs w:val="28"/>
        </w:rPr>
        <w:t>транспорту, зв’язку та торгівлі (СТЕЛЬМАШЕНКО Ю</w:t>
      </w:r>
      <w:r>
        <w:rPr>
          <w:sz w:val="28"/>
          <w:szCs w:val="28"/>
        </w:rPr>
        <w:t>.</w:t>
      </w:r>
      <w:r w:rsidRPr="00E9484F">
        <w:rPr>
          <w:sz w:val="28"/>
          <w:szCs w:val="28"/>
        </w:rPr>
        <w:t>) та заступника міського голови з питань діяльності виконавчих органів ради згідно з розподілом обов’язків.</w:t>
      </w:r>
    </w:p>
    <w:p w:rsidR="00C104E8" w:rsidRDefault="00C104E8" w:rsidP="00C104E8">
      <w:pPr>
        <w:jc w:val="both"/>
        <w:rPr>
          <w:sz w:val="28"/>
          <w:szCs w:val="28"/>
        </w:rPr>
      </w:pPr>
    </w:p>
    <w:p w:rsidR="00C104E8" w:rsidRPr="00E9484F" w:rsidRDefault="00C104E8" w:rsidP="00C104E8">
      <w:pPr>
        <w:jc w:val="both"/>
        <w:rPr>
          <w:sz w:val="28"/>
          <w:szCs w:val="28"/>
        </w:rPr>
      </w:pPr>
      <w:r w:rsidRPr="00E9484F">
        <w:rPr>
          <w:sz w:val="28"/>
          <w:szCs w:val="28"/>
        </w:rPr>
        <w:t>Міський голова</w:t>
      </w:r>
      <w:r w:rsidRPr="00E9484F">
        <w:rPr>
          <w:sz w:val="28"/>
          <w:szCs w:val="28"/>
        </w:rPr>
        <w:tab/>
      </w:r>
      <w:r w:rsidRPr="00E9484F">
        <w:rPr>
          <w:sz w:val="28"/>
          <w:szCs w:val="28"/>
        </w:rPr>
        <w:tab/>
      </w:r>
      <w:r w:rsidRPr="00E9484F">
        <w:rPr>
          <w:sz w:val="28"/>
          <w:szCs w:val="28"/>
        </w:rPr>
        <w:tab/>
      </w:r>
      <w:r w:rsidRPr="00E9484F">
        <w:rPr>
          <w:sz w:val="28"/>
          <w:szCs w:val="28"/>
        </w:rPr>
        <w:tab/>
      </w:r>
      <w:r w:rsidRPr="00E9484F">
        <w:rPr>
          <w:sz w:val="28"/>
          <w:szCs w:val="28"/>
        </w:rPr>
        <w:tab/>
      </w:r>
      <w:r w:rsidRPr="00E9484F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Ігор КОЛИХАЄВ</w:t>
      </w:r>
    </w:p>
    <w:p w:rsidR="00C104E8" w:rsidRDefault="00C104E8" w:rsidP="00C104E8">
      <w:pPr>
        <w:jc w:val="both"/>
        <w:rPr>
          <w:sz w:val="27"/>
          <w:szCs w:val="27"/>
        </w:rPr>
      </w:pPr>
    </w:p>
    <w:p w:rsidR="00C104E8" w:rsidRDefault="00C104E8" w:rsidP="00C104E8">
      <w:pPr>
        <w:ind w:left="136" w:firstLine="6237"/>
        <w:jc w:val="both"/>
        <w:rPr>
          <w:sz w:val="27"/>
          <w:szCs w:val="27"/>
        </w:rPr>
      </w:pPr>
      <w:r w:rsidRPr="00626FA8">
        <w:rPr>
          <w:sz w:val="27"/>
          <w:szCs w:val="27"/>
        </w:rPr>
        <w:t>ЗАТВЕРДЖЕНО</w:t>
      </w:r>
    </w:p>
    <w:p w:rsidR="00C104E8" w:rsidRPr="00626FA8" w:rsidRDefault="00C104E8" w:rsidP="00C104E8">
      <w:pPr>
        <w:ind w:left="136" w:firstLine="6237"/>
        <w:jc w:val="both"/>
        <w:rPr>
          <w:sz w:val="27"/>
          <w:szCs w:val="27"/>
        </w:rPr>
      </w:pPr>
    </w:p>
    <w:p w:rsidR="00C104E8" w:rsidRPr="00626FA8" w:rsidRDefault="00C104E8" w:rsidP="00C104E8">
      <w:pPr>
        <w:ind w:left="136" w:firstLine="6237"/>
        <w:jc w:val="both"/>
        <w:rPr>
          <w:sz w:val="27"/>
          <w:szCs w:val="27"/>
        </w:rPr>
      </w:pPr>
      <w:r w:rsidRPr="00626FA8">
        <w:rPr>
          <w:sz w:val="27"/>
          <w:szCs w:val="27"/>
        </w:rPr>
        <w:t>Рішення міської</w:t>
      </w:r>
      <w:r>
        <w:rPr>
          <w:sz w:val="27"/>
          <w:szCs w:val="27"/>
        </w:rPr>
        <w:t xml:space="preserve"> </w:t>
      </w:r>
      <w:r w:rsidRPr="00626FA8">
        <w:rPr>
          <w:sz w:val="27"/>
          <w:szCs w:val="27"/>
        </w:rPr>
        <w:t xml:space="preserve">ради </w:t>
      </w:r>
    </w:p>
    <w:p w:rsidR="00C104E8" w:rsidRPr="00626FA8" w:rsidRDefault="00C104E8" w:rsidP="00C104E8">
      <w:pPr>
        <w:ind w:left="843" w:firstLine="5529"/>
        <w:jc w:val="both"/>
        <w:rPr>
          <w:b/>
          <w:sz w:val="27"/>
          <w:szCs w:val="27"/>
        </w:rPr>
      </w:pPr>
      <w:r w:rsidRPr="00626FA8">
        <w:rPr>
          <w:sz w:val="27"/>
          <w:szCs w:val="27"/>
        </w:rPr>
        <w:t>____________ № ______</w:t>
      </w:r>
    </w:p>
    <w:p w:rsidR="00C104E8" w:rsidRPr="00626FA8" w:rsidRDefault="00C104E8" w:rsidP="00C104E8">
      <w:pPr>
        <w:rPr>
          <w:sz w:val="27"/>
          <w:szCs w:val="27"/>
        </w:rPr>
      </w:pPr>
    </w:p>
    <w:p w:rsidR="00C104E8" w:rsidRPr="00626FA8" w:rsidRDefault="00C104E8" w:rsidP="00C104E8">
      <w:pPr>
        <w:ind w:firstLine="426"/>
        <w:jc w:val="center"/>
        <w:rPr>
          <w:sz w:val="27"/>
          <w:szCs w:val="27"/>
        </w:rPr>
      </w:pPr>
      <w:r w:rsidRPr="00626FA8">
        <w:rPr>
          <w:sz w:val="27"/>
          <w:szCs w:val="27"/>
        </w:rPr>
        <w:t>ПОЛОЖЕННЯ</w:t>
      </w:r>
    </w:p>
    <w:p w:rsidR="00C104E8" w:rsidRPr="000B109E" w:rsidRDefault="00C104E8" w:rsidP="00C104E8">
      <w:pPr>
        <w:ind w:firstLine="426"/>
        <w:jc w:val="center"/>
        <w:rPr>
          <w:sz w:val="27"/>
          <w:szCs w:val="27"/>
        </w:rPr>
      </w:pPr>
      <w:r w:rsidRPr="000B109E">
        <w:rPr>
          <w:sz w:val="27"/>
          <w:szCs w:val="27"/>
        </w:rPr>
        <w:t>про порядок обчислення та надходження до бюджету Херсонської міської територіальної громади туристичного збору</w:t>
      </w:r>
    </w:p>
    <w:p w:rsidR="00C104E8" w:rsidRPr="000B109E" w:rsidRDefault="00C104E8" w:rsidP="00C104E8">
      <w:pPr>
        <w:ind w:firstLine="426"/>
        <w:jc w:val="both"/>
        <w:rPr>
          <w:sz w:val="27"/>
          <w:szCs w:val="27"/>
        </w:rPr>
      </w:pPr>
    </w:p>
    <w:p w:rsidR="00C104E8" w:rsidRPr="000B109E" w:rsidRDefault="00C104E8" w:rsidP="00C104E8">
      <w:pPr>
        <w:ind w:firstLine="708"/>
        <w:jc w:val="center"/>
        <w:rPr>
          <w:sz w:val="27"/>
          <w:szCs w:val="27"/>
        </w:rPr>
      </w:pPr>
      <w:r w:rsidRPr="000B109E">
        <w:rPr>
          <w:sz w:val="27"/>
          <w:szCs w:val="27"/>
        </w:rPr>
        <w:t>1. Загальні положення</w:t>
      </w:r>
    </w:p>
    <w:p w:rsidR="00C104E8" w:rsidRPr="000B109E" w:rsidRDefault="00C104E8" w:rsidP="00C104E8">
      <w:pPr>
        <w:ind w:firstLine="708"/>
        <w:rPr>
          <w:sz w:val="27"/>
          <w:szCs w:val="27"/>
        </w:rPr>
      </w:pPr>
    </w:p>
    <w:p w:rsidR="00C104E8" w:rsidRPr="000B109E" w:rsidRDefault="00C104E8" w:rsidP="00C104E8">
      <w:pPr>
        <w:ind w:firstLine="708"/>
        <w:jc w:val="both"/>
        <w:rPr>
          <w:sz w:val="27"/>
          <w:szCs w:val="27"/>
        </w:rPr>
      </w:pPr>
      <w:r w:rsidRPr="000B109E">
        <w:rPr>
          <w:sz w:val="27"/>
          <w:szCs w:val="27"/>
        </w:rPr>
        <w:t>Туристичний збір установлюється відповідно до Податкового кодексу України</w:t>
      </w:r>
      <w:r>
        <w:rPr>
          <w:sz w:val="27"/>
          <w:szCs w:val="27"/>
        </w:rPr>
        <w:t xml:space="preserve"> (ПКУ)</w:t>
      </w:r>
      <w:r w:rsidRPr="000B109E">
        <w:rPr>
          <w:sz w:val="27"/>
          <w:szCs w:val="27"/>
        </w:rPr>
        <w:t xml:space="preserve"> та Закону України «Про місцеве самоврядування в Україні».</w:t>
      </w:r>
    </w:p>
    <w:p w:rsidR="00C104E8" w:rsidRPr="000B109E" w:rsidRDefault="00C104E8" w:rsidP="00C104E8">
      <w:pPr>
        <w:pStyle w:val="a9"/>
        <w:spacing w:before="0" w:beforeAutospacing="0" w:after="0" w:afterAutospacing="0"/>
        <w:ind w:firstLine="708"/>
        <w:jc w:val="both"/>
        <w:rPr>
          <w:sz w:val="27"/>
          <w:szCs w:val="27"/>
          <w:lang w:val="uk-UA"/>
        </w:rPr>
      </w:pPr>
      <w:r w:rsidRPr="000B109E">
        <w:rPr>
          <w:sz w:val="27"/>
          <w:szCs w:val="27"/>
          <w:lang w:val="uk-UA"/>
        </w:rPr>
        <w:t xml:space="preserve">Туристичний збір – це місцевий збір, кошти від якого зараховуються до місцевого бюджету (бюджету Херсонської міської територіальної громади). </w:t>
      </w:r>
    </w:p>
    <w:p w:rsidR="00C104E8" w:rsidRPr="000B109E" w:rsidRDefault="00C104E8" w:rsidP="00C104E8">
      <w:pPr>
        <w:pStyle w:val="a9"/>
        <w:spacing w:before="0" w:beforeAutospacing="0" w:after="0" w:afterAutospacing="0"/>
        <w:jc w:val="both"/>
        <w:rPr>
          <w:sz w:val="27"/>
          <w:szCs w:val="27"/>
          <w:lang w:val="uk-UA"/>
        </w:rPr>
      </w:pPr>
    </w:p>
    <w:p w:rsidR="00C104E8" w:rsidRPr="000B109E" w:rsidRDefault="00C104E8" w:rsidP="00C104E8">
      <w:pPr>
        <w:ind w:firstLine="708"/>
        <w:jc w:val="center"/>
        <w:rPr>
          <w:sz w:val="27"/>
          <w:szCs w:val="27"/>
        </w:rPr>
      </w:pPr>
      <w:r w:rsidRPr="000B109E">
        <w:rPr>
          <w:sz w:val="27"/>
          <w:szCs w:val="27"/>
        </w:rPr>
        <w:t>2. Платники та об’єкти збору</w:t>
      </w:r>
    </w:p>
    <w:p w:rsidR="00C104E8" w:rsidRPr="000B109E" w:rsidRDefault="00C104E8" w:rsidP="00C104E8">
      <w:pPr>
        <w:jc w:val="both"/>
        <w:rPr>
          <w:sz w:val="27"/>
          <w:szCs w:val="27"/>
        </w:rPr>
      </w:pPr>
    </w:p>
    <w:p w:rsidR="00C104E8" w:rsidRPr="000B109E" w:rsidRDefault="00C104E8" w:rsidP="00C104E8">
      <w:pPr>
        <w:pStyle w:val="a9"/>
        <w:spacing w:before="0" w:beforeAutospacing="0" w:after="0" w:afterAutospacing="0"/>
        <w:ind w:firstLine="708"/>
        <w:jc w:val="both"/>
        <w:rPr>
          <w:sz w:val="27"/>
          <w:szCs w:val="27"/>
          <w:lang w:val="uk-UA"/>
        </w:rPr>
      </w:pPr>
      <w:r w:rsidRPr="000B109E">
        <w:rPr>
          <w:sz w:val="27"/>
          <w:szCs w:val="27"/>
          <w:lang w:val="uk-UA"/>
        </w:rPr>
        <w:t>2.1. Платниками збору є громадяни України, іноземці, а також особи без громадянства, які прибувають на територію Херсонської міської територіальної громади</w:t>
      </w:r>
      <w:r>
        <w:rPr>
          <w:sz w:val="27"/>
          <w:szCs w:val="27"/>
          <w:lang w:val="uk-UA"/>
        </w:rPr>
        <w:t>, на якій діє рішення Херсонської міської ради про справляння туристичного збору,</w:t>
      </w:r>
      <w:r w:rsidRPr="000B109E">
        <w:rPr>
          <w:sz w:val="27"/>
          <w:szCs w:val="27"/>
          <w:lang w:val="uk-UA"/>
        </w:rPr>
        <w:t xml:space="preserve"> та </w:t>
      </w:r>
      <w:r>
        <w:rPr>
          <w:sz w:val="27"/>
          <w:szCs w:val="27"/>
          <w:lang w:val="uk-UA"/>
        </w:rPr>
        <w:t xml:space="preserve">тимчасово розміщуються у місцях </w:t>
      </w:r>
      <w:r w:rsidRPr="000B109E">
        <w:rPr>
          <w:sz w:val="27"/>
          <w:szCs w:val="27"/>
          <w:lang w:val="uk-UA"/>
        </w:rPr>
        <w:t>проживання (ночівлі)</w:t>
      </w:r>
      <w:r>
        <w:rPr>
          <w:sz w:val="27"/>
          <w:szCs w:val="27"/>
          <w:lang w:val="uk-UA"/>
        </w:rPr>
        <w:t xml:space="preserve">, визначених </w:t>
      </w:r>
      <w:r w:rsidRPr="000B109E">
        <w:rPr>
          <w:color w:val="000000"/>
          <w:sz w:val="27"/>
          <w:szCs w:val="27"/>
          <w:shd w:val="clear" w:color="auto" w:fill="FFFFFF"/>
          <w:lang w:val="uk-UA"/>
        </w:rPr>
        <w:t>пунктом</w:t>
      </w:r>
      <w:r w:rsidRPr="00A91B27">
        <w:rPr>
          <w:sz w:val="27"/>
          <w:szCs w:val="27"/>
          <w:shd w:val="clear" w:color="auto" w:fill="FFFFFF"/>
          <w:lang w:val="uk-UA"/>
        </w:rPr>
        <w:t xml:space="preserve"> 4.2 розділу 4 Положення</w:t>
      </w:r>
      <w:r>
        <w:rPr>
          <w:sz w:val="27"/>
          <w:szCs w:val="27"/>
          <w:shd w:val="clear" w:color="auto" w:fill="FFFFFF"/>
          <w:lang w:val="uk-UA"/>
        </w:rPr>
        <w:t>.</w:t>
      </w:r>
    </w:p>
    <w:p w:rsidR="00C104E8" w:rsidRPr="000B109E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0B109E">
        <w:rPr>
          <w:sz w:val="27"/>
          <w:szCs w:val="27"/>
          <w:lang w:val="uk-UA"/>
        </w:rPr>
        <w:t>2.2. Платниками збору не можуть бути</w:t>
      </w:r>
      <w:r>
        <w:rPr>
          <w:sz w:val="27"/>
          <w:szCs w:val="27"/>
          <w:lang w:val="uk-UA"/>
        </w:rPr>
        <w:t>:</w:t>
      </w:r>
      <w:r w:rsidRPr="000B109E">
        <w:rPr>
          <w:sz w:val="27"/>
          <w:szCs w:val="27"/>
          <w:lang w:val="uk-UA"/>
        </w:rPr>
        <w:t xml:space="preserve"> </w:t>
      </w:r>
    </w:p>
    <w:p w:rsidR="00C104E8" w:rsidRPr="000B109E" w:rsidRDefault="00C104E8" w:rsidP="00C104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uk-UA"/>
        </w:rPr>
      </w:pPr>
      <w:r w:rsidRPr="000B109E">
        <w:rPr>
          <w:color w:val="000000"/>
          <w:sz w:val="27"/>
          <w:szCs w:val="27"/>
          <w:lang w:val="uk-UA"/>
        </w:rPr>
        <w:t xml:space="preserve">а) </w:t>
      </w:r>
      <w:r>
        <w:rPr>
          <w:sz w:val="27"/>
          <w:szCs w:val="27"/>
          <w:lang w:val="uk-UA"/>
        </w:rPr>
        <w:t xml:space="preserve">особи, які </w:t>
      </w:r>
      <w:r w:rsidRPr="000B109E">
        <w:rPr>
          <w:color w:val="000000"/>
          <w:sz w:val="27"/>
          <w:szCs w:val="27"/>
          <w:lang w:val="uk-UA"/>
        </w:rPr>
        <w:t>постійно проживають, у тому числі на умовах договорів найму, у селі, селищі або місті, на території яких відповідною радою встановлено такий збір;</w:t>
      </w:r>
    </w:p>
    <w:p w:rsidR="00C104E8" w:rsidRPr="00CF19CF" w:rsidRDefault="00C104E8" w:rsidP="00C104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lang w:val="uk-UA"/>
        </w:rPr>
      </w:pPr>
      <w:r w:rsidRPr="000B109E">
        <w:rPr>
          <w:color w:val="000000"/>
          <w:sz w:val="27"/>
          <w:szCs w:val="27"/>
          <w:lang w:val="uk-UA"/>
        </w:rPr>
        <w:t xml:space="preserve">б) </w:t>
      </w:r>
      <w:r>
        <w:rPr>
          <w:color w:val="000000"/>
          <w:sz w:val="27"/>
          <w:szCs w:val="27"/>
          <w:lang w:val="uk-UA"/>
        </w:rPr>
        <w:t xml:space="preserve">особи, визначені підпунктом «в» підпункту 14.1.213 пункту 14.1 статті 14 ПКУ, </w:t>
      </w:r>
      <w:r>
        <w:rPr>
          <w:sz w:val="27"/>
          <w:szCs w:val="27"/>
          <w:shd w:val="clear" w:color="auto" w:fill="FFFFFF"/>
          <w:lang w:val="uk-UA"/>
        </w:rPr>
        <w:t xml:space="preserve">які </w:t>
      </w:r>
      <w:r w:rsidRPr="000B109E">
        <w:rPr>
          <w:sz w:val="27"/>
          <w:szCs w:val="27"/>
          <w:shd w:val="clear" w:color="auto" w:fill="FFFFFF"/>
          <w:lang w:val="uk-UA"/>
        </w:rPr>
        <w:t>прибули у відрядження або тимчасово розміщуються у місцях проживання</w:t>
      </w:r>
      <w:r w:rsidRPr="00CF19CF">
        <w:rPr>
          <w:sz w:val="27"/>
          <w:szCs w:val="27"/>
          <w:shd w:val="clear" w:color="auto" w:fill="FFFFFF"/>
          <w:lang w:val="uk-UA"/>
        </w:rPr>
        <w:t xml:space="preserve"> (ночівлі),</w:t>
      </w:r>
      <w:r w:rsidRPr="0051651A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визначених </w:t>
      </w:r>
      <w:r w:rsidRPr="000B109E">
        <w:rPr>
          <w:color w:val="000000"/>
          <w:sz w:val="27"/>
          <w:szCs w:val="27"/>
          <w:shd w:val="clear" w:color="auto" w:fill="FFFFFF"/>
          <w:lang w:val="uk-UA"/>
        </w:rPr>
        <w:t>пунктом</w:t>
      </w:r>
      <w:r w:rsidRPr="00A91B27">
        <w:rPr>
          <w:sz w:val="27"/>
          <w:szCs w:val="27"/>
          <w:shd w:val="clear" w:color="auto" w:fill="FFFFFF"/>
          <w:lang w:val="uk-UA"/>
        </w:rPr>
        <w:t xml:space="preserve"> 4.2 розділу 4 Положення</w:t>
      </w:r>
      <w:r>
        <w:rPr>
          <w:sz w:val="27"/>
          <w:szCs w:val="27"/>
          <w:shd w:val="clear" w:color="auto" w:fill="FFFFFF"/>
          <w:lang w:val="uk-UA"/>
        </w:rPr>
        <w:t>,</w:t>
      </w:r>
      <w:r w:rsidRPr="0051651A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>що</w:t>
      </w:r>
      <w:r w:rsidRPr="00CF19CF">
        <w:rPr>
          <w:sz w:val="27"/>
          <w:szCs w:val="27"/>
          <w:shd w:val="clear" w:color="auto" w:fill="FFFFFF"/>
          <w:lang w:val="uk-UA"/>
        </w:rPr>
        <w:t xml:space="preserve"> належать фізичним особам на праві власності або на праві користування за договором найму</w:t>
      </w:r>
      <w:r w:rsidRPr="00CF19CF">
        <w:rPr>
          <w:sz w:val="27"/>
          <w:szCs w:val="27"/>
          <w:lang w:val="uk-UA"/>
        </w:rPr>
        <w:t>;</w:t>
      </w:r>
    </w:p>
    <w:p w:rsidR="00C104E8" w:rsidRPr="00626FA8" w:rsidRDefault="00C104E8" w:rsidP="00C104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33333"/>
          <w:sz w:val="27"/>
          <w:szCs w:val="27"/>
          <w:shd w:val="clear" w:color="auto" w:fill="FFFFFF"/>
        </w:rPr>
      </w:pPr>
      <w:r w:rsidRPr="00CF19CF">
        <w:rPr>
          <w:sz w:val="27"/>
          <w:szCs w:val="27"/>
          <w:lang w:val="uk-UA"/>
        </w:rPr>
        <w:t xml:space="preserve">в) </w:t>
      </w:r>
      <w:r w:rsidRPr="00CF19CF">
        <w:rPr>
          <w:sz w:val="27"/>
          <w:szCs w:val="27"/>
          <w:shd w:val="clear" w:color="auto" w:fill="FFFFFF"/>
          <w:lang w:val="uk-UA"/>
        </w:rPr>
        <w:t xml:space="preserve">особи з інвалідністю, діти з інвалідністю та особи, що супроводжують осіб з інвалідністю </w:t>
      </w:r>
      <w:r w:rsidRPr="00CF19CF">
        <w:rPr>
          <w:sz w:val="27"/>
          <w:szCs w:val="27"/>
          <w:shd w:val="clear" w:color="auto" w:fill="FFFFFF"/>
        </w:rPr>
        <w:t xml:space="preserve">I </w:t>
      </w:r>
      <w:proofErr w:type="spellStart"/>
      <w:r w:rsidRPr="00CF19CF">
        <w:rPr>
          <w:sz w:val="27"/>
          <w:szCs w:val="27"/>
          <w:shd w:val="clear" w:color="auto" w:fill="FFFFFF"/>
        </w:rPr>
        <w:t>групи</w:t>
      </w:r>
      <w:proofErr w:type="spellEnd"/>
      <w:r w:rsidRPr="00CF19CF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F19CF">
        <w:rPr>
          <w:sz w:val="27"/>
          <w:szCs w:val="27"/>
          <w:shd w:val="clear" w:color="auto" w:fill="FFFFFF"/>
        </w:rPr>
        <w:t>або</w:t>
      </w:r>
      <w:proofErr w:type="spellEnd"/>
      <w:r w:rsidRPr="00CF19CF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F19CF">
        <w:rPr>
          <w:sz w:val="27"/>
          <w:szCs w:val="27"/>
          <w:shd w:val="clear" w:color="auto" w:fill="FFFFFF"/>
        </w:rPr>
        <w:t>дітей</w:t>
      </w:r>
      <w:proofErr w:type="spellEnd"/>
      <w:r w:rsidRPr="00CF19CF">
        <w:rPr>
          <w:sz w:val="27"/>
          <w:szCs w:val="27"/>
          <w:shd w:val="clear" w:color="auto" w:fill="FFFFFF"/>
        </w:rPr>
        <w:t xml:space="preserve"> з </w:t>
      </w:r>
      <w:proofErr w:type="spellStart"/>
      <w:r w:rsidRPr="00CF19CF">
        <w:rPr>
          <w:sz w:val="27"/>
          <w:szCs w:val="27"/>
          <w:shd w:val="clear" w:color="auto" w:fill="FFFFFF"/>
        </w:rPr>
        <w:t>інвалідністю</w:t>
      </w:r>
      <w:proofErr w:type="spellEnd"/>
      <w:r w:rsidRPr="00CF19CF">
        <w:rPr>
          <w:sz w:val="27"/>
          <w:szCs w:val="27"/>
          <w:shd w:val="clear" w:color="auto" w:fill="FFFFFF"/>
        </w:rPr>
        <w:t xml:space="preserve"> (не </w:t>
      </w:r>
      <w:proofErr w:type="spellStart"/>
      <w:r w:rsidRPr="00CF19CF">
        <w:rPr>
          <w:sz w:val="27"/>
          <w:szCs w:val="27"/>
          <w:shd w:val="clear" w:color="auto" w:fill="FFFFFF"/>
        </w:rPr>
        <w:t>більше</w:t>
      </w:r>
      <w:proofErr w:type="spellEnd"/>
      <w:r w:rsidRPr="00CF19CF">
        <w:rPr>
          <w:sz w:val="27"/>
          <w:szCs w:val="27"/>
          <w:shd w:val="clear" w:color="auto" w:fill="FFFFFF"/>
        </w:rPr>
        <w:t xml:space="preserve"> одного</w:t>
      </w:r>
      <w:r w:rsidRPr="00626FA8">
        <w:rPr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626FA8">
        <w:rPr>
          <w:color w:val="333333"/>
          <w:sz w:val="27"/>
          <w:szCs w:val="27"/>
          <w:shd w:val="clear" w:color="auto" w:fill="FFFFFF"/>
        </w:rPr>
        <w:t>супроводжуючого</w:t>
      </w:r>
      <w:proofErr w:type="spellEnd"/>
      <w:r w:rsidRPr="00626FA8">
        <w:rPr>
          <w:color w:val="333333"/>
          <w:sz w:val="27"/>
          <w:szCs w:val="27"/>
          <w:shd w:val="clear" w:color="auto" w:fill="FFFFFF"/>
        </w:rPr>
        <w:t>)</w:t>
      </w:r>
      <w:r>
        <w:rPr>
          <w:color w:val="333333"/>
          <w:sz w:val="27"/>
          <w:szCs w:val="27"/>
          <w:shd w:val="clear" w:color="auto" w:fill="FFFFFF"/>
        </w:rPr>
        <w:t xml:space="preserve">; </w:t>
      </w:r>
    </w:p>
    <w:p w:rsidR="00C104E8" w:rsidRPr="00626FA8" w:rsidRDefault="00C104E8" w:rsidP="00C104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uk-UA"/>
        </w:rPr>
      </w:pPr>
      <w:r w:rsidRPr="00626FA8">
        <w:rPr>
          <w:color w:val="000000"/>
          <w:sz w:val="27"/>
          <w:szCs w:val="27"/>
          <w:lang w:val="uk-UA"/>
        </w:rPr>
        <w:t>г) ветерани війни;</w:t>
      </w:r>
    </w:p>
    <w:p w:rsidR="00C104E8" w:rsidRPr="00626FA8" w:rsidRDefault="00C104E8" w:rsidP="00C104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uk-UA"/>
        </w:rPr>
      </w:pPr>
      <w:r w:rsidRPr="00626FA8">
        <w:rPr>
          <w:color w:val="000000"/>
          <w:sz w:val="27"/>
          <w:szCs w:val="27"/>
          <w:lang w:val="uk-UA"/>
        </w:rPr>
        <w:t>ґ) учасники ліквідації наслідків аварії на Чорнобильській АЕС;</w:t>
      </w:r>
    </w:p>
    <w:p w:rsidR="00C104E8" w:rsidRPr="00626FA8" w:rsidRDefault="00C104E8" w:rsidP="00C104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uk-UA"/>
        </w:rPr>
      </w:pPr>
      <w:r w:rsidRPr="00626FA8">
        <w:rPr>
          <w:color w:val="000000"/>
          <w:sz w:val="27"/>
          <w:szCs w:val="27"/>
          <w:lang w:val="uk-UA"/>
        </w:rPr>
        <w:t>д) особи, які прибули за путівками (курсівками) на лікування, оздоровлення, реабілітацію до лікувально-профілактичних, фізкультурно-оздоровчих та санаторно-курортних закладів, що мають ліцензію на медичну практику та акредитацію центрального органу виконавчої влади, що реалізує державну політику у сфері охорони здоров’я;</w:t>
      </w:r>
    </w:p>
    <w:p w:rsidR="00C104E8" w:rsidRPr="00626FA8" w:rsidRDefault="00C104E8" w:rsidP="00C104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uk-UA"/>
        </w:rPr>
      </w:pPr>
      <w:r w:rsidRPr="00626FA8">
        <w:rPr>
          <w:color w:val="000000"/>
          <w:sz w:val="27"/>
          <w:szCs w:val="27"/>
          <w:lang w:val="uk-UA"/>
        </w:rPr>
        <w:t>е) діти віком до 18 років;</w:t>
      </w:r>
    </w:p>
    <w:p w:rsidR="00C104E8" w:rsidRPr="00626FA8" w:rsidRDefault="00C104E8" w:rsidP="00C104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lang w:val="uk-UA"/>
        </w:rPr>
      </w:pPr>
      <w:r w:rsidRPr="00626FA8">
        <w:rPr>
          <w:color w:val="000000"/>
          <w:sz w:val="27"/>
          <w:szCs w:val="27"/>
          <w:lang w:val="uk-UA"/>
        </w:rPr>
        <w:t>є) дитячі лікувально-профілактичні, фізкультурно-оздоровчі та санаторно-курортні заклади;</w:t>
      </w:r>
    </w:p>
    <w:p w:rsidR="00C104E8" w:rsidRPr="00626FA8" w:rsidRDefault="00C104E8" w:rsidP="00C104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7"/>
          <w:szCs w:val="27"/>
          <w:shd w:val="clear" w:color="auto" w:fill="FFFFFF"/>
          <w:lang w:val="uk-UA"/>
        </w:rPr>
      </w:pPr>
      <w:r w:rsidRPr="00626FA8">
        <w:rPr>
          <w:color w:val="000000"/>
          <w:sz w:val="27"/>
          <w:szCs w:val="27"/>
          <w:shd w:val="clear" w:color="auto" w:fill="FFFFFF"/>
          <w:lang w:val="uk-UA"/>
        </w:rPr>
        <w:lastRenderedPageBreak/>
        <w:t xml:space="preserve">ж) </w:t>
      </w:r>
      <w:r w:rsidRPr="00660AB6">
        <w:rPr>
          <w:sz w:val="27"/>
          <w:szCs w:val="27"/>
          <w:shd w:val="clear" w:color="auto" w:fill="FFFFFF"/>
          <w:lang w:val="uk-UA"/>
        </w:rPr>
        <w:t>члени сім’ї фізичної особи першого та/або другого ступеня споріднення, батьки, її чоловік або дружина, діти такої фізичної особи, у тому числі усиновлені,  рідні брати та сестри, її баба та дід з боку матері і з боку батька, онуки, які тимчасово розміщуються такою фізичною особою у місцях проживання (ночівлі),</w:t>
      </w:r>
      <w:r w:rsidRPr="00626FA8">
        <w:rPr>
          <w:color w:val="000000"/>
          <w:sz w:val="27"/>
          <w:szCs w:val="27"/>
          <w:shd w:val="clear" w:color="auto" w:fill="FFFFFF"/>
          <w:lang w:val="uk-UA"/>
        </w:rPr>
        <w:t xml:space="preserve"> визначених </w:t>
      </w:r>
      <w:r w:rsidRPr="000B109E">
        <w:rPr>
          <w:color w:val="000000"/>
          <w:sz w:val="27"/>
          <w:szCs w:val="27"/>
          <w:shd w:val="clear" w:color="auto" w:fill="FFFFFF"/>
          <w:lang w:val="uk-UA"/>
        </w:rPr>
        <w:t>пунктом 4.2 розділу 4</w:t>
      </w:r>
      <w:r w:rsidRPr="00626FA8">
        <w:rPr>
          <w:color w:val="000000"/>
          <w:sz w:val="27"/>
          <w:szCs w:val="27"/>
          <w:shd w:val="clear" w:color="auto" w:fill="FFFFFF"/>
          <w:lang w:val="uk-UA"/>
        </w:rPr>
        <w:t xml:space="preserve"> Положення, що належать їй на праві власності або на праві користування за договором найму</w:t>
      </w:r>
      <w:r>
        <w:rPr>
          <w:color w:val="000000"/>
          <w:sz w:val="27"/>
          <w:szCs w:val="27"/>
          <w:shd w:val="clear" w:color="auto" w:fill="FFFFFF"/>
          <w:lang w:val="uk-UA"/>
        </w:rPr>
        <w:t>;</w:t>
      </w:r>
    </w:p>
    <w:p w:rsidR="00C104E8" w:rsidRPr="00D162A7" w:rsidRDefault="00C104E8" w:rsidP="00C104E8">
      <w:pPr>
        <w:pStyle w:val="a9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shd w:val="clear" w:color="auto" w:fill="FFFFFF"/>
          <w:lang w:val="uk-UA"/>
        </w:rPr>
      </w:pPr>
      <w:r w:rsidRPr="00626FA8">
        <w:rPr>
          <w:color w:val="333333"/>
          <w:sz w:val="27"/>
          <w:szCs w:val="27"/>
          <w:shd w:val="clear" w:color="auto" w:fill="FFFFFF"/>
          <w:lang w:val="uk-UA"/>
        </w:rPr>
        <w:t>з</w:t>
      </w:r>
      <w:r w:rsidRPr="00A91B27">
        <w:rPr>
          <w:sz w:val="27"/>
          <w:szCs w:val="27"/>
          <w:shd w:val="clear" w:color="auto" w:fill="FFFFFF"/>
          <w:lang w:val="uk-UA"/>
        </w:rPr>
        <w:t xml:space="preserve">) взяті на облік як внутрішньо переміщені особи відповідно до </w:t>
      </w:r>
      <w:r w:rsidR="008E17FA">
        <w:fldChar w:fldCharType="begin"/>
      </w:r>
      <w:r w:rsidR="008E17FA" w:rsidRPr="008E17FA">
        <w:rPr>
          <w:lang w:val="uk-UA"/>
        </w:rPr>
        <w:instrText xml:space="preserve"> </w:instrText>
      </w:r>
      <w:r w:rsidR="008E17FA">
        <w:instrText>HYPERLINK</w:instrText>
      </w:r>
      <w:r w:rsidR="008E17FA" w:rsidRPr="008E17FA">
        <w:rPr>
          <w:lang w:val="uk-UA"/>
        </w:rPr>
        <w:instrText xml:space="preserve"> "</w:instrText>
      </w:r>
      <w:r w:rsidR="008E17FA">
        <w:instrText>https</w:instrText>
      </w:r>
      <w:r w:rsidR="008E17FA" w:rsidRPr="008E17FA">
        <w:rPr>
          <w:lang w:val="uk-UA"/>
        </w:rPr>
        <w:instrText>://</w:instrText>
      </w:r>
      <w:r w:rsidR="008E17FA">
        <w:instrText>zakon</w:instrText>
      </w:r>
      <w:r w:rsidR="008E17FA" w:rsidRPr="008E17FA">
        <w:rPr>
          <w:lang w:val="uk-UA"/>
        </w:rPr>
        <w:instrText>.</w:instrText>
      </w:r>
      <w:r w:rsidR="008E17FA">
        <w:instrText>rada</w:instrText>
      </w:r>
      <w:r w:rsidR="008E17FA" w:rsidRPr="008E17FA">
        <w:rPr>
          <w:lang w:val="uk-UA"/>
        </w:rPr>
        <w:instrText>.</w:instrText>
      </w:r>
      <w:r w:rsidR="008E17FA">
        <w:instrText>gov</w:instrText>
      </w:r>
      <w:r w:rsidR="008E17FA" w:rsidRPr="008E17FA">
        <w:rPr>
          <w:lang w:val="uk-UA"/>
        </w:rPr>
        <w:instrText>.</w:instrText>
      </w:r>
      <w:r w:rsidR="008E17FA">
        <w:instrText>ua</w:instrText>
      </w:r>
      <w:r w:rsidR="008E17FA" w:rsidRPr="008E17FA">
        <w:rPr>
          <w:lang w:val="uk-UA"/>
        </w:rPr>
        <w:instrText>/</w:instrText>
      </w:r>
      <w:r w:rsidR="008E17FA">
        <w:instrText>laws</w:instrText>
      </w:r>
      <w:r w:rsidR="008E17FA" w:rsidRPr="008E17FA">
        <w:rPr>
          <w:lang w:val="uk-UA"/>
        </w:rPr>
        <w:instrText>/</w:instrText>
      </w:r>
      <w:r w:rsidR="008E17FA">
        <w:instrText>show</w:instrText>
      </w:r>
      <w:r w:rsidR="008E17FA" w:rsidRPr="008E17FA">
        <w:rPr>
          <w:lang w:val="uk-UA"/>
        </w:rPr>
        <w:instrText>/1706-18" \</w:instrText>
      </w:r>
      <w:r w:rsidR="008E17FA">
        <w:instrText>t</w:instrText>
      </w:r>
      <w:r w:rsidR="008E17FA" w:rsidRPr="008E17FA">
        <w:rPr>
          <w:lang w:val="uk-UA"/>
        </w:rPr>
        <w:instrText xml:space="preserve"> "_</w:instrText>
      </w:r>
      <w:r w:rsidR="008E17FA">
        <w:instrText>blank</w:instrText>
      </w:r>
      <w:r w:rsidR="008E17FA" w:rsidRPr="008E17FA">
        <w:rPr>
          <w:lang w:val="uk-UA"/>
        </w:rPr>
        <w:instrText xml:space="preserve">" </w:instrText>
      </w:r>
      <w:r w:rsidR="008E17FA">
        <w:fldChar w:fldCharType="separate"/>
      </w:r>
      <w:r w:rsidRPr="00C104E8">
        <w:rPr>
          <w:rStyle w:val="aa"/>
          <w:rFonts w:eastAsia="MS Mincho"/>
          <w:sz w:val="27"/>
          <w:szCs w:val="27"/>
          <w:shd w:val="clear" w:color="auto" w:fill="FFFFFF"/>
          <w:lang w:val="uk-UA"/>
        </w:rPr>
        <w:t>Закону України</w:t>
      </w:r>
      <w:r w:rsidR="008E17FA">
        <w:rPr>
          <w:rStyle w:val="aa"/>
          <w:rFonts w:eastAsia="MS Mincho"/>
          <w:sz w:val="27"/>
          <w:szCs w:val="27"/>
          <w:shd w:val="clear" w:color="auto" w:fill="FFFFFF"/>
          <w:lang w:val="uk-UA"/>
        </w:rPr>
        <w:fldChar w:fldCharType="end"/>
      </w:r>
      <w:r w:rsidRPr="00A91B27">
        <w:rPr>
          <w:sz w:val="27"/>
          <w:szCs w:val="27"/>
          <w:shd w:val="clear" w:color="auto" w:fill="FFFFFF"/>
          <w:lang w:val="uk-UA"/>
        </w:rPr>
        <w:t xml:space="preserve"> «Про забезпечення прав і свобод внутрішньо переміщених осіб», які тимчасово розміщуються у місцях проживання (ночівлі), визначених пунктом 4.2 розділу 4 Положення, а інформація про адресу таких місць зазначена в довідці про взяття на облік внутрішньо переміщеної особи як адреса фактичного місця їхнього проживання/перебування.</w:t>
      </w:r>
    </w:p>
    <w:p w:rsidR="00C104E8" w:rsidRPr="00626FA8" w:rsidRDefault="00C104E8" w:rsidP="00C104E8">
      <w:pPr>
        <w:ind w:firstLine="709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r w:rsidRPr="00626FA8">
        <w:rPr>
          <w:sz w:val="27"/>
          <w:szCs w:val="27"/>
        </w:rPr>
        <w:t>Ставки збору</w:t>
      </w:r>
    </w:p>
    <w:p w:rsidR="00C104E8" w:rsidRPr="00626FA8" w:rsidRDefault="00C104E8" w:rsidP="00C104E8">
      <w:pPr>
        <w:ind w:firstLine="709"/>
        <w:jc w:val="both"/>
        <w:rPr>
          <w:sz w:val="27"/>
          <w:szCs w:val="27"/>
        </w:rPr>
      </w:pPr>
    </w:p>
    <w:p w:rsidR="00C104E8" w:rsidRPr="000B109E" w:rsidRDefault="00C104E8" w:rsidP="00C104E8">
      <w:pPr>
        <w:shd w:val="clear" w:color="auto" w:fill="FFFFFF"/>
        <w:ind w:firstLine="709"/>
        <w:jc w:val="both"/>
        <w:rPr>
          <w:sz w:val="27"/>
          <w:szCs w:val="27"/>
          <w:shd w:val="clear" w:color="auto" w:fill="FFFFFF"/>
        </w:rPr>
      </w:pPr>
      <w:r w:rsidRPr="00626FA8">
        <w:rPr>
          <w:sz w:val="27"/>
          <w:szCs w:val="27"/>
          <w:shd w:val="clear" w:color="auto" w:fill="FFFFFF"/>
        </w:rPr>
        <w:t xml:space="preserve">Ставка збору встановлюється за рішенням Херсонської міської ради, за кожну добу тимчасового розміщення особи у місцях проживання (ночівлі), визначених </w:t>
      </w:r>
      <w:r w:rsidRPr="000B109E">
        <w:rPr>
          <w:sz w:val="27"/>
          <w:szCs w:val="27"/>
          <w:shd w:val="clear" w:color="auto" w:fill="FFFFFF"/>
        </w:rPr>
        <w:t xml:space="preserve">пунктом 4.2 розділу 4 цього </w:t>
      </w:r>
      <w:r>
        <w:rPr>
          <w:sz w:val="27"/>
          <w:szCs w:val="27"/>
          <w:shd w:val="clear" w:color="auto" w:fill="FFFFFF"/>
        </w:rPr>
        <w:t>Положення</w:t>
      </w:r>
      <w:r w:rsidRPr="000B109E">
        <w:rPr>
          <w:sz w:val="27"/>
          <w:szCs w:val="27"/>
          <w:shd w:val="clear" w:color="auto" w:fill="FFFFFF"/>
        </w:rPr>
        <w:t>.</w:t>
      </w:r>
    </w:p>
    <w:p w:rsidR="00C104E8" w:rsidRPr="000B109E" w:rsidRDefault="00C104E8" w:rsidP="00C104E8">
      <w:pPr>
        <w:ind w:firstLine="709"/>
        <w:jc w:val="both"/>
        <w:rPr>
          <w:sz w:val="27"/>
          <w:szCs w:val="27"/>
          <w:shd w:val="clear" w:color="auto" w:fill="FFFFFF"/>
        </w:rPr>
      </w:pPr>
      <w:r w:rsidRPr="000B109E">
        <w:rPr>
          <w:sz w:val="27"/>
          <w:szCs w:val="27"/>
          <w:shd w:val="clear" w:color="auto" w:fill="FFFFFF"/>
        </w:rPr>
        <w:t>Встановити ставку туристичного збору на території Херсонської міської територіальної громади:</w:t>
      </w:r>
    </w:p>
    <w:p w:rsidR="00C104E8" w:rsidRPr="000B109E" w:rsidRDefault="00C104E8" w:rsidP="00C104E8">
      <w:pPr>
        <w:ind w:firstLine="709"/>
        <w:jc w:val="both"/>
        <w:rPr>
          <w:sz w:val="27"/>
          <w:szCs w:val="27"/>
          <w:shd w:val="clear" w:color="auto" w:fill="FFFFFF"/>
        </w:rPr>
      </w:pPr>
      <w:r w:rsidRPr="000B109E">
        <w:rPr>
          <w:sz w:val="27"/>
          <w:szCs w:val="27"/>
          <w:shd w:val="clear" w:color="auto" w:fill="FFFFFF"/>
        </w:rPr>
        <w:t xml:space="preserve">- </w:t>
      </w:r>
      <w:r>
        <w:rPr>
          <w:sz w:val="27"/>
          <w:szCs w:val="27"/>
          <w:shd w:val="clear" w:color="auto" w:fill="FFFFFF"/>
        </w:rPr>
        <w:t>у місті</w:t>
      </w:r>
      <w:r w:rsidRPr="000B109E">
        <w:rPr>
          <w:sz w:val="27"/>
          <w:szCs w:val="27"/>
          <w:shd w:val="clear" w:color="auto" w:fill="FFFFFF"/>
        </w:rPr>
        <w:t xml:space="preserve"> Херсон</w:t>
      </w:r>
      <w:r>
        <w:rPr>
          <w:sz w:val="27"/>
          <w:szCs w:val="27"/>
          <w:shd w:val="clear" w:color="auto" w:fill="FFFFFF"/>
        </w:rPr>
        <w:t>і як адміністративному</w:t>
      </w:r>
      <w:r w:rsidRPr="000B109E">
        <w:rPr>
          <w:sz w:val="27"/>
          <w:szCs w:val="27"/>
          <w:shd w:val="clear" w:color="auto" w:fill="FFFFFF"/>
        </w:rPr>
        <w:t xml:space="preserve"> центр</w:t>
      </w:r>
      <w:r>
        <w:rPr>
          <w:sz w:val="27"/>
          <w:szCs w:val="27"/>
          <w:shd w:val="clear" w:color="auto" w:fill="FFFFFF"/>
        </w:rPr>
        <w:t>і</w:t>
      </w:r>
      <w:r w:rsidRPr="000B109E">
        <w:rPr>
          <w:sz w:val="27"/>
          <w:szCs w:val="27"/>
          <w:shd w:val="clear" w:color="auto" w:fill="FFFFFF"/>
        </w:rPr>
        <w:t xml:space="preserve"> територіальної громади:</w:t>
      </w:r>
    </w:p>
    <w:p w:rsidR="00C104E8" w:rsidRPr="00CF19CF" w:rsidRDefault="00C104E8" w:rsidP="00C104E8">
      <w:pPr>
        <w:ind w:firstLine="709"/>
        <w:jc w:val="both"/>
        <w:rPr>
          <w:sz w:val="27"/>
          <w:szCs w:val="27"/>
          <w:shd w:val="clear" w:color="auto" w:fill="FFFFFF"/>
        </w:rPr>
      </w:pPr>
      <w:r w:rsidRPr="000B109E">
        <w:rPr>
          <w:sz w:val="27"/>
          <w:szCs w:val="27"/>
          <w:shd w:val="clear" w:color="auto" w:fill="FFFFFF"/>
        </w:rPr>
        <w:t xml:space="preserve">у </w:t>
      </w:r>
      <w:proofErr w:type="spellStart"/>
      <w:r>
        <w:rPr>
          <w:sz w:val="27"/>
          <w:szCs w:val="27"/>
          <w:shd w:val="clear" w:color="auto" w:fill="FFFFFF"/>
        </w:rPr>
        <w:t>хостелах</w:t>
      </w:r>
      <w:proofErr w:type="spellEnd"/>
      <w:r>
        <w:rPr>
          <w:sz w:val="27"/>
          <w:szCs w:val="27"/>
          <w:shd w:val="clear" w:color="auto" w:fill="FFFFFF"/>
        </w:rPr>
        <w:t>, гуртожитках</w:t>
      </w:r>
      <w:r w:rsidRPr="000B109E">
        <w:rPr>
          <w:sz w:val="27"/>
          <w:szCs w:val="27"/>
          <w:shd w:val="clear" w:color="auto" w:fill="FFFFFF"/>
        </w:rPr>
        <w:t xml:space="preserve"> для приїжджих,</w:t>
      </w:r>
      <w:r>
        <w:rPr>
          <w:sz w:val="27"/>
          <w:szCs w:val="27"/>
          <w:shd w:val="clear" w:color="auto" w:fill="FFFFFF"/>
        </w:rPr>
        <w:t xml:space="preserve"> </w:t>
      </w:r>
      <w:r w:rsidRPr="000B109E">
        <w:rPr>
          <w:sz w:val="27"/>
          <w:szCs w:val="27"/>
          <w:shd w:val="clear" w:color="auto" w:fill="FFFFFF"/>
        </w:rPr>
        <w:t>таборах для відпочинку, житлових будинках, пр</w:t>
      </w:r>
      <w:r w:rsidRPr="00CF19CF">
        <w:rPr>
          <w:sz w:val="27"/>
          <w:szCs w:val="27"/>
          <w:shd w:val="clear" w:color="auto" w:fill="FFFFFF"/>
        </w:rPr>
        <w:t>ибудовах до житлового будинку, садових будинках, дачних будинках</w:t>
      </w:r>
      <w:r>
        <w:rPr>
          <w:sz w:val="27"/>
          <w:szCs w:val="27"/>
          <w:shd w:val="clear" w:color="auto" w:fill="FFFFFF"/>
        </w:rPr>
        <w:t xml:space="preserve"> </w:t>
      </w:r>
      <w:r w:rsidRPr="00CF19CF">
        <w:rPr>
          <w:sz w:val="27"/>
          <w:szCs w:val="27"/>
          <w:shd w:val="clear" w:color="auto" w:fill="FFFFFF"/>
        </w:rPr>
        <w:t>– на рівні 0,25 % для внутрішнього та для в’їзного туризму від розміру мінімальної заробітної плати, встановленої законом на</w:t>
      </w:r>
      <w:r>
        <w:rPr>
          <w:sz w:val="27"/>
          <w:szCs w:val="27"/>
          <w:shd w:val="clear" w:color="auto" w:fill="FFFFFF"/>
        </w:rPr>
        <w:t xml:space="preserve"> </w:t>
      </w:r>
      <w:r w:rsidRPr="00CF19CF">
        <w:rPr>
          <w:sz w:val="27"/>
          <w:szCs w:val="27"/>
          <w:shd w:val="clear" w:color="auto" w:fill="FFFFFF"/>
        </w:rPr>
        <w:t>01 січня звітного (податкового) року, для однієї особи за одну добу тимчасового розміщення;</w:t>
      </w:r>
    </w:p>
    <w:p w:rsidR="00C104E8" w:rsidRPr="00CF19CF" w:rsidRDefault="00C104E8" w:rsidP="00C104E8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 xml:space="preserve">у готелях, кемпінгах, мотелях, </w:t>
      </w:r>
      <w:r w:rsidRPr="004A5AF3">
        <w:rPr>
          <w:sz w:val="27"/>
          <w:szCs w:val="27"/>
          <w:shd w:val="clear" w:color="auto" w:fill="FFFFFF"/>
        </w:rPr>
        <w:t>будинках відпочинку, пансіонатах та інших закладах готельного тип</w:t>
      </w:r>
      <w:r>
        <w:rPr>
          <w:sz w:val="27"/>
          <w:szCs w:val="27"/>
          <w:shd w:val="clear" w:color="auto" w:fill="FFFFFF"/>
        </w:rPr>
        <w:t>у, санаторно-курортних закладах</w:t>
      </w:r>
      <w:r w:rsidRPr="00CF19CF">
        <w:rPr>
          <w:sz w:val="27"/>
          <w:szCs w:val="27"/>
          <w:shd w:val="clear" w:color="auto" w:fill="FFFFFF"/>
        </w:rPr>
        <w:t xml:space="preserve"> – у розмірі 0,5 % для внутрішнього туризму та  1 % для в’їзного туризму від розміру мінімальної заробітної плати, встановленої законом на 01 січня звітного (податкового) року, для однієї особи за одну добу тимчасового розміщення;</w:t>
      </w:r>
    </w:p>
    <w:p w:rsidR="00C104E8" w:rsidRPr="00CF19CF" w:rsidRDefault="00C104E8" w:rsidP="00C104E8">
      <w:pPr>
        <w:ind w:firstLine="709"/>
        <w:jc w:val="both"/>
        <w:rPr>
          <w:sz w:val="27"/>
          <w:szCs w:val="27"/>
          <w:shd w:val="clear" w:color="auto" w:fill="FFFFFF"/>
        </w:rPr>
      </w:pPr>
      <w:r w:rsidRPr="00CF19CF">
        <w:rPr>
          <w:sz w:val="27"/>
          <w:szCs w:val="27"/>
          <w:shd w:val="clear" w:color="auto" w:fill="FFFFFF"/>
        </w:rPr>
        <w:t>- у місцях тимчасового розміщення (ночівлі), що розташовані в населених пунктах, які входять до складу території Херсонської міської територіальної громади (смт</w:t>
      </w:r>
      <w:r>
        <w:rPr>
          <w:sz w:val="27"/>
          <w:szCs w:val="27"/>
          <w:shd w:val="clear" w:color="auto" w:fill="FFFFFF"/>
        </w:rPr>
        <w:t xml:space="preserve"> </w:t>
      </w:r>
      <w:r w:rsidRPr="00CF19CF">
        <w:rPr>
          <w:sz w:val="27"/>
          <w:szCs w:val="27"/>
          <w:shd w:val="clear" w:color="auto" w:fill="FFFFFF"/>
        </w:rPr>
        <w:t xml:space="preserve">Наддніпрянське, </w:t>
      </w:r>
      <w:proofErr w:type="spellStart"/>
      <w:r w:rsidRPr="00CF19CF">
        <w:rPr>
          <w:sz w:val="27"/>
          <w:szCs w:val="27"/>
          <w:shd w:val="clear" w:color="auto" w:fill="FFFFFF"/>
        </w:rPr>
        <w:t>се</w:t>
      </w:r>
      <w:r>
        <w:rPr>
          <w:sz w:val="27"/>
          <w:szCs w:val="27"/>
          <w:shd w:val="clear" w:color="auto" w:fill="FFFFFF"/>
        </w:rPr>
        <w:t>л.Інженерне</w:t>
      </w:r>
      <w:proofErr w:type="spellEnd"/>
      <w:r>
        <w:rPr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sz w:val="27"/>
          <w:szCs w:val="27"/>
          <w:shd w:val="clear" w:color="auto" w:fill="FFFFFF"/>
        </w:rPr>
        <w:t>сел.Молодіжне</w:t>
      </w:r>
      <w:proofErr w:type="spellEnd"/>
      <w:r>
        <w:rPr>
          <w:sz w:val="27"/>
          <w:szCs w:val="27"/>
          <w:shd w:val="clear" w:color="auto" w:fill="FFFFFF"/>
        </w:rPr>
        <w:t xml:space="preserve">, смт </w:t>
      </w:r>
      <w:r w:rsidRPr="00CF19CF">
        <w:rPr>
          <w:sz w:val="27"/>
          <w:szCs w:val="27"/>
          <w:shd w:val="clear" w:color="auto" w:fill="FFFFFF"/>
        </w:rPr>
        <w:t xml:space="preserve">Антонівка, </w:t>
      </w:r>
      <w:proofErr w:type="spellStart"/>
      <w:r w:rsidRPr="00CF19CF">
        <w:rPr>
          <w:sz w:val="27"/>
          <w:szCs w:val="27"/>
          <w:shd w:val="clear" w:color="auto" w:fill="FFFFFF"/>
        </w:rPr>
        <w:t>сел.Придніпровське</w:t>
      </w:r>
      <w:proofErr w:type="spellEnd"/>
      <w:r w:rsidRPr="00CF19CF">
        <w:rPr>
          <w:sz w:val="27"/>
          <w:szCs w:val="27"/>
          <w:shd w:val="clear" w:color="auto" w:fill="FFFFFF"/>
        </w:rPr>
        <w:t>, смт</w:t>
      </w:r>
      <w:r>
        <w:rPr>
          <w:sz w:val="27"/>
          <w:szCs w:val="27"/>
          <w:shd w:val="clear" w:color="auto" w:fill="FFFFFF"/>
        </w:rPr>
        <w:t xml:space="preserve"> </w:t>
      </w:r>
      <w:proofErr w:type="spellStart"/>
      <w:r w:rsidRPr="00CF19CF">
        <w:rPr>
          <w:sz w:val="27"/>
          <w:szCs w:val="27"/>
          <w:shd w:val="clear" w:color="auto" w:fill="FFFFFF"/>
        </w:rPr>
        <w:t>Зеленівка</w:t>
      </w:r>
      <w:proofErr w:type="spellEnd"/>
      <w:r w:rsidRPr="00CF19CF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CF19CF">
        <w:rPr>
          <w:sz w:val="27"/>
          <w:szCs w:val="27"/>
          <w:shd w:val="clear" w:color="auto" w:fill="FFFFFF"/>
        </w:rPr>
        <w:t>с.Богданівка</w:t>
      </w:r>
      <w:proofErr w:type="spellEnd"/>
      <w:r>
        <w:rPr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sz w:val="27"/>
          <w:szCs w:val="27"/>
          <w:shd w:val="clear" w:color="auto" w:fill="FFFFFF"/>
        </w:rPr>
        <w:t>с.Петрівка</w:t>
      </w:r>
      <w:proofErr w:type="spellEnd"/>
      <w:r>
        <w:rPr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sz w:val="27"/>
          <w:szCs w:val="27"/>
          <w:shd w:val="clear" w:color="auto" w:fill="FFFFFF"/>
        </w:rPr>
        <w:t>сел.Сонячне</w:t>
      </w:r>
      <w:proofErr w:type="spellEnd"/>
      <w:r>
        <w:rPr>
          <w:sz w:val="27"/>
          <w:szCs w:val="27"/>
          <w:shd w:val="clear" w:color="auto" w:fill="FFFFFF"/>
        </w:rPr>
        <w:t xml:space="preserve">,                  смт </w:t>
      </w:r>
      <w:proofErr w:type="spellStart"/>
      <w:r w:rsidRPr="00CF19CF">
        <w:rPr>
          <w:sz w:val="27"/>
          <w:szCs w:val="27"/>
          <w:shd w:val="clear" w:color="auto" w:fill="FFFFFF"/>
        </w:rPr>
        <w:t>Комишани</w:t>
      </w:r>
      <w:proofErr w:type="spellEnd"/>
      <w:r w:rsidRPr="00CF19CF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CF19CF">
        <w:rPr>
          <w:sz w:val="27"/>
          <w:szCs w:val="27"/>
          <w:shd w:val="clear" w:color="auto" w:fill="FFFFFF"/>
        </w:rPr>
        <w:t>сел.Приозерне</w:t>
      </w:r>
      <w:proofErr w:type="spellEnd"/>
      <w:r w:rsidRPr="00CF19CF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CF19CF">
        <w:rPr>
          <w:sz w:val="27"/>
          <w:szCs w:val="27"/>
          <w:shd w:val="clear" w:color="auto" w:fill="FFFFFF"/>
        </w:rPr>
        <w:t>сел.З</w:t>
      </w:r>
      <w:r>
        <w:rPr>
          <w:sz w:val="27"/>
          <w:szCs w:val="27"/>
          <w:shd w:val="clear" w:color="auto" w:fill="FFFFFF"/>
        </w:rPr>
        <w:t>имівник</w:t>
      </w:r>
      <w:proofErr w:type="spellEnd"/>
      <w:r>
        <w:rPr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sz w:val="27"/>
          <w:szCs w:val="27"/>
          <w:shd w:val="clear" w:color="auto" w:fill="FFFFFF"/>
        </w:rPr>
        <w:t>сел.Благовіщенське</w:t>
      </w:r>
      <w:proofErr w:type="spellEnd"/>
      <w:r>
        <w:rPr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sz w:val="27"/>
          <w:szCs w:val="27"/>
          <w:shd w:val="clear" w:color="auto" w:fill="FFFFFF"/>
        </w:rPr>
        <w:t>с.</w:t>
      </w:r>
      <w:r w:rsidRPr="00CF19CF">
        <w:rPr>
          <w:sz w:val="27"/>
          <w:szCs w:val="27"/>
          <w:shd w:val="clear" w:color="auto" w:fill="FFFFFF"/>
        </w:rPr>
        <w:t>Ст</w:t>
      </w:r>
      <w:r>
        <w:rPr>
          <w:sz w:val="27"/>
          <w:szCs w:val="27"/>
          <w:shd w:val="clear" w:color="auto" w:fill="FFFFFF"/>
        </w:rPr>
        <w:t>епанівка</w:t>
      </w:r>
      <w:proofErr w:type="spellEnd"/>
      <w:r>
        <w:rPr>
          <w:sz w:val="27"/>
          <w:szCs w:val="27"/>
          <w:shd w:val="clear" w:color="auto" w:fill="FFFFFF"/>
        </w:rPr>
        <w:t xml:space="preserve">, </w:t>
      </w:r>
      <w:proofErr w:type="spellStart"/>
      <w:r>
        <w:rPr>
          <w:sz w:val="27"/>
          <w:szCs w:val="27"/>
          <w:shd w:val="clear" w:color="auto" w:fill="FFFFFF"/>
        </w:rPr>
        <w:t>с.Садове</w:t>
      </w:r>
      <w:proofErr w:type="spellEnd"/>
      <w:r w:rsidRPr="00CF19CF">
        <w:rPr>
          <w:sz w:val="27"/>
          <w:szCs w:val="27"/>
          <w:shd w:val="clear" w:color="auto" w:fill="FFFFFF"/>
        </w:rPr>
        <w:t>) – у розмірі 0,25 % для внутрішнього та в’їзного туризму від розміру мінімальної заробітної плати, встановленої законом на 01 січня звітного (податкового) року, для однієї особи за одну добу тимчасового розміщення.</w:t>
      </w:r>
    </w:p>
    <w:p w:rsidR="00C104E8" w:rsidRPr="00CF19CF" w:rsidRDefault="00C104E8" w:rsidP="00C104E8">
      <w:pPr>
        <w:pStyle w:val="a9"/>
        <w:spacing w:before="0" w:beforeAutospacing="0" w:after="0" w:afterAutospacing="0"/>
        <w:ind w:firstLine="709"/>
        <w:jc w:val="center"/>
        <w:rPr>
          <w:sz w:val="27"/>
          <w:szCs w:val="27"/>
          <w:lang w:val="uk-UA"/>
        </w:rPr>
      </w:pPr>
    </w:p>
    <w:p w:rsidR="00C104E8" w:rsidRPr="00626FA8" w:rsidRDefault="00C104E8" w:rsidP="00C104E8">
      <w:pPr>
        <w:pStyle w:val="a9"/>
        <w:spacing w:before="0" w:beforeAutospacing="0" w:after="0" w:afterAutospacing="0"/>
        <w:ind w:firstLine="709"/>
        <w:jc w:val="center"/>
        <w:rPr>
          <w:sz w:val="27"/>
          <w:szCs w:val="27"/>
          <w:lang w:val="uk-UA"/>
        </w:rPr>
      </w:pPr>
      <w:r w:rsidRPr="00626FA8">
        <w:rPr>
          <w:sz w:val="27"/>
          <w:szCs w:val="27"/>
          <w:lang w:val="uk-UA"/>
        </w:rPr>
        <w:t>4. База справляння збору</w:t>
      </w:r>
    </w:p>
    <w:p w:rsidR="00C104E8" w:rsidRPr="00626FA8" w:rsidRDefault="00C104E8" w:rsidP="00C104E8">
      <w:pPr>
        <w:pStyle w:val="a9"/>
        <w:spacing w:before="0" w:beforeAutospacing="0" w:after="0" w:afterAutospacing="0"/>
        <w:jc w:val="both"/>
        <w:rPr>
          <w:sz w:val="27"/>
          <w:szCs w:val="27"/>
          <w:lang w:val="uk-UA"/>
        </w:rPr>
      </w:pPr>
    </w:p>
    <w:p w:rsidR="00C104E8" w:rsidRPr="00626FA8" w:rsidRDefault="00C104E8" w:rsidP="00C104E8">
      <w:pPr>
        <w:pStyle w:val="a9"/>
        <w:spacing w:before="0" w:beforeAutospacing="0" w:after="0" w:afterAutospacing="0"/>
        <w:ind w:firstLine="708"/>
        <w:jc w:val="both"/>
        <w:rPr>
          <w:sz w:val="27"/>
          <w:szCs w:val="27"/>
          <w:shd w:val="clear" w:color="auto" w:fill="FFFFFF"/>
          <w:lang w:val="uk-UA"/>
        </w:rPr>
      </w:pPr>
      <w:r w:rsidRPr="00626FA8">
        <w:rPr>
          <w:sz w:val="27"/>
          <w:szCs w:val="27"/>
          <w:shd w:val="clear" w:color="auto" w:fill="FFFFFF"/>
          <w:lang w:val="uk-UA"/>
        </w:rPr>
        <w:t>4.1. Базою справляння збору є загальна кількість діб тимчасового розміщення у місцях проживання (ночівлі).</w:t>
      </w:r>
    </w:p>
    <w:p w:rsidR="00C104E8" w:rsidRPr="00626FA8" w:rsidRDefault="00C104E8" w:rsidP="00C104E8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626FA8">
        <w:rPr>
          <w:sz w:val="27"/>
          <w:szCs w:val="27"/>
        </w:rPr>
        <w:t>4.2. Справляння збору здійснюється з тимчасового розміщення у таких місцях проживання (ночівлі):</w:t>
      </w:r>
    </w:p>
    <w:p w:rsidR="00C104E8" w:rsidRPr="00D20D6D" w:rsidRDefault="00C104E8" w:rsidP="00C104E8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626FA8">
        <w:rPr>
          <w:sz w:val="27"/>
          <w:szCs w:val="27"/>
        </w:rPr>
        <w:t>а</w:t>
      </w:r>
      <w:r w:rsidRPr="00D20D6D">
        <w:rPr>
          <w:sz w:val="27"/>
          <w:szCs w:val="27"/>
        </w:rPr>
        <w:t xml:space="preserve">) </w:t>
      </w:r>
      <w:r>
        <w:rPr>
          <w:sz w:val="27"/>
          <w:szCs w:val="27"/>
          <w:lang w:val="ru-RU"/>
        </w:rPr>
        <w:t xml:space="preserve">у </w:t>
      </w:r>
      <w:r w:rsidRPr="00D20D6D">
        <w:rPr>
          <w:sz w:val="27"/>
          <w:szCs w:val="27"/>
        </w:rPr>
        <w:t>готел</w:t>
      </w:r>
      <w:r>
        <w:rPr>
          <w:sz w:val="27"/>
          <w:szCs w:val="27"/>
        </w:rPr>
        <w:t>ях</w:t>
      </w:r>
      <w:r w:rsidRPr="00D20D6D">
        <w:rPr>
          <w:sz w:val="27"/>
          <w:szCs w:val="27"/>
        </w:rPr>
        <w:t>, кемпінг</w:t>
      </w:r>
      <w:r>
        <w:rPr>
          <w:sz w:val="27"/>
          <w:szCs w:val="27"/>
        </w:rPr>
        <w:t>ах, мотелях</w:t>
      </w:r>
      <w:r w:rsidRPr="00D20D6D">
        <w:rPr>
          <w:sz w:val="27"/>
          <w:szCs w:val="27"/>
        </w:rPr>
        <w:t>, гуртожитк</w:t>
      </w:r>
      <w:r>
        <w:rPr>
          <w:sz w:val="27"/>
          <w:szCs w:val="27"/>
        </w:rPr>
        <w:t>ах</w:t>
      </w:r>
      <w:r w:rsidRPr="00D20D6D">
        <w:rPr>
          <w:sz w:val="27"/>
          <w:szCs w:val="27"/>
        </w:rPr>
        <w:t xml:space="preserve"> для приїжджих, </w:t>
      </w:r>
      <w:proofErr w:type="spellStart"/>
      <w:r w:rsidRPr="00D20D6D">
        <w:rPr>
          <w:sz w:val="27"/>
          <w:szCs w:val="27"/>
        </w:rPr>
        <w:t>хостелах</w:t>
      </w:r>
      <w:proofErr w:type="spellEnd"/>
      <w:r w:rsidRPr="00D20D6D">
        <w:rPr>
          <w:sz w:val="27"/>
          <w:szCs w:val="27"/>
        </w:rPr>
        <w:t>, будинках відпочинку, туристичних базах, таборах для відпочинку, пансіонатах та інших закладах готельного типу, санаторно-курортних закладах</w:t>
      </w:r>
      <w:r>
        <w:rPr>
          <w:sz w:val="27"/>
          <w:szCs w:val="27"/>
        </w:rPr>
        <w:t>;</w:t>
      </w:r>
    </w:p>
    <w:p w:rsidR="00C104E8" w:rsidRPr="00D20D6D" w:rsidRDefault="00C104E8" w:rsidP="00C104E8">
      <w:pPr>
        <w:ind w:firstLine="709"/>
        <w:jc w:val="both"/>
        <w:rPr>
          <w:sz w:val="27"/>
          <w:szCs w:val="27"/>
        </w:rPr>
      </w:pPr>
      <w:bookmarkStart w:id="1" w:name="n634"/>
      <w:bookmarkEnd w:id="1"/>
      <w:r w:rsidRPr="00D20D6D">
        <w:rPr>
          <w:sz w:val="27"/>
          <w:szCs w:val="27"/>
        </w:rPr>
        <w:lastRenderedPageBreak/>
        <w:t xml:space="preserve">б) </w:t>
      </w:r>
      <w:r>
        <w:rPr>
          <w:sz w:val="27"/>
          <w:szCs w:val="27"/>
        </w:rPr>
        <w:t xml:space="preserve">у </w:t>
      </w:r>
      <w:r>
        <w:rPr>
          <w:sz w:val="27"/>
          <w:szCs w:val="27"/>
          <w:shd w:val="clear" w:color="auto" w:fill="FFFFFF"/>
        </w:rPr>
        <w:t>житловому будинку, прибудові до житлового будинку, квартирі</w:t>
      </w:r>
      <w:r w:rsidRPr="00D20D6D">
        <w:rPr>
          <w:sz w:val="27"/>
          <w:szCs w:val="27"/>
          <w:shd w:val="clear" w:color="auto" w:fill="FFFFFF"/>
        </w:rPr>
        <w:t>, котедж</w:t>
      </w:r>
      <w:r>
        <w:rPr>
          <w:sz w:val="27"/>
          <w:szCs w:val="27"/>
          <w:shd w:val="clear" w:color="auto" w:fill="FFFFFF"/>
        </w:rPr>
        <w:t>і, кімнаті, садовому</w:t>
      </w:r>
      <w:r w:rsidRPr="00D20D6D">
        <w:rPr>
          <w:sz w:val="27"/>
          <w:szCs w:val="27"/>
          <w:shd w:val="clear" w:color="auto" w:fill="FFFFFF"/>
        </w:rPr>
        <w:t xml:space="preserve"> будинк</w:t>
      </w:r>
      <w:r>
        <w:rPr>
          <w:sz w:val="27"/>
          <w:szCs w:val="27"/>
          <w:shd w:val="clear" w:color="auto" w:fill="FFFFFF"/>
        </w:rPr>
        <w:t>у</w:t>
      </w:r>
      <w:r w:rsidRPr="00D20D6D">
        <w:rPr>
          <w:sz w:val="27"/>
          <w:szCs w:val="27"/>
          <w:shd w:val="clear" w:color="auto" w:fill="FFFFFF"/>
        </w:rPr>
        <w:t>,</w:t>
      </w:r>
      <w:r>
        <w:rPr>
          <w:sz w:val="27"/>
          <w:szCs w:val="27"/>
          <w:shd w:val="clear" w:color="auto" w:fill="FFFFFF"/>
        </w:rPr>
        <w:t xml:space="preserve"> дачному будин</w:t>
      </w:r>
      <w:r w:rsidRPr="00D20D6D">
        <w:rPr>
          <w:sz w:val="27"/>
          <w:szCs w:val="27"/>
          <w:shd w:val="clear" w:color="auto" w:fill="FFFFFF"/>
        </w:rPr>
        <w:t>к</w:t>
      </w:r>
      <w:r>
        <w:rPr>
          <w:sz w:val="27"/>
          <w:szCs w:val="27"/>
          <w:shd w:val="clear" w:color="auto" w:fill="FFFFFF"/>
        </w:rPr>
        <w:t>у, будь-яких інших об’єктах</w:t>
      </w:r>
      <w:r w:rsidRPr="00D20D6D">
        <w:rPr>
          <w:sz w:val="27"/>
          <w:szCs w:val="27"/>
          <w:shd w:val="clear" w:color="auto" w:fill="FFFFFF"/>
        </w:rPr>
        <w:t>, що використовуються для тимчасового проживання (ночівлі).</w:t>
      </w:r>
    </w:p>
    <w:p w:rsidR="00C104E8" w:rsidRPr="00D20D6D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</w:p>
    <w:p w:rsidR="00C104E8" w:rsidRPr="00D20D6D" w:rsidRDefault="00C104E8" w:rsidP="00C104E8">
      <w:pPr>
        <w:pStyle w:val="a9"/>
        <w:spacing w:before="0" w:beforeAutospacing="0" w:after="0" w:afterAutospacing="0"/>
        <w:ind w:firstLine="709"/>
        <w:jc w:val="center"/>
        <w:rPr>
          <w:sz w:val="27"/>
          <w:szCs w:val="27"/>
          <w:lang w:val="uk-UA"/>
        </w:rPr>
      </w:pPr>
      <w:r w:rsidRPr="00D20D6D">
        <w:rPr>
          <w:sz w:val="27"/>
          <w:szCs w:val="27"/>
          <w:lang w:val="uk-UA"/>
        </w:rPr>
        <w:t>5. Податкові агенти</w:t>
      </w:r>
    </w:p>
    <w:p w:rsidR="00C104E8" w:rsidRPr="00D20D6D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</w:p>
    <w:p w:rsidR="00C104E8" w:rsidRPr="00D20D6D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D20D6D">
        <w:rPr>
          <w:sz w:val="27"/>
          <w:szCs w:val="27"/>
          <w:lang w:val="uk-UA"/>
        </w:rPr>
        <w:t xml:space="preserve">5.1. Згідно з рішенням Херсонської міської ради, справляння збору може здійснюватися такими податковими агентами: </w:t>
      </w:r>
    </w:p>
    <w:p w:rsidR="00C104E8" w:rsidRPr="000B109E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D20D6D">
        <w:rPr>
          <w:sz w:val="27"/>
          <w:szCs w:val="27"/>
          <w:lang w:val="uk-UA"/>
        </w:rPr>
        <w:t xml:space="preserve">- юридичними особами, філіями, відділеннями, іншими відокремленими підрозділами юридичних осіб згідно з підпунктом 268.7.2 пункту 268.7 статті 268 ПКУ, фізичними особами - підприємцями, які надають послуги з тимчасового розміщення осіб у місцях  проживання (ночівлі), визначених </w:t>
      </w:r>
      <w:r w:rsidRPr="000B109E">
        <w:rPr>
          <w:sz w:val="27"/>
          <w:szCs w:val="27"/>
          <w:lang w:val="uk-UA"/>
        </w:rPr>
        <w:t>пунктом 4.2 розділу 4 цього Положення</w:t>
      </w:r>
      <w:r>
        <w:rPr>
          <w:sz w:val="27"/>
          <w:szCs w:val="27"/>
          <w:lang w:val="uk-UA"/>
        </w:rPr>
        <w:t>;</w:t>
      </w:r>
      <w:r w:rsidRPr="000B109E">
        <w:rPr>
          <w:sz w:val="27"/>
          <w:szCs w:val="27"/>
          <w:lang w:val="uk-UA"/>
        </w:rPr>
        <w:t xml:space="preserve"> </w:t>
      </w:r>
    </w:p>
    <w:p w:rsidR="00C104E8" w:rsidRPr="00D20D6D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0B109E">
        <w:rPr>
          <w:sz w:val="27"/>
          <w:szCs w:val="27"/>
          <w:lang w:val="uk-UA"/>
        </w:rPr>
        <w:t xml:space="preserve">- </w:t>
      </w:r>
      <w:proofErr w:type="spellStart"/>
      <w:r w:rsidRPr="000B109E">
        <w:rPr>
          <w:sz w:val="27"/>
          <w:szCs w:val="27"/>
          <w:lang w:val="uk-UA"/>
        </w:rPr>
        <w:t>квартирно</w:t>
      </w:r>
      <w:proofErr w:type="spellEnd"/>
      <w:r w:rsidRPr="000B109E">
        <w:rPr>
          <w:sz w:val="27"/>
          <w:szCs w:val="27"/>
          <w:lang w:val="uk-UA"/>
        </w:rPr>
        <w:t>-посередницькими організаціями, які направляють</w:t>
      </w:r>
      <w:r w:rsidRPr="00D20D6D">
        <w:rPr>
          <w:sz w:val="27"/>
          <w:szCs w:val="27"/>
          <w:lang w:val="uk-UA"/>
        </w:rPr>
        <w:t xml:space="preserve"> неорганізованих осіб з метою їх</w:t>
      </w:r>
      <w:r>
        <w:rPr>
          <w:sz w:val="27"/>
          <w:szCs w:val="27"/>
          <w:lang w:val="uk-UA"/>
        </w:rPr>
        <w:t>нього</w:t>
      </w:r>
      <w:r w:rsidRPr="00D20D6D">
        <w:rPr>
          <w:sz w:val="27"/>
          <w:szCs w:val="27"/>
          <w:lang w:val="uk-UA"/>
        </w:rPr>
        <w:t xml:space="preserve"> тимчасового розміщення у місцях проживання (ночівлі), </w:t>
      </w:r>
      <w:r w:rsidRPr="000B109E">
        <w:rPr>
          <w:sz w:val="27"/>
          <w:szCs w:val="27"/>
          <w:lang w:val="uk-UA"/>
        </w:rPr>
        <w:t>визначених</w:t>
      </w:r>
      <w:r>
        <w:rPr>
          <w:sz w:val="26"/>
          <w:szCs w:val="26"/>
          <w:lang w:val="uk-UA"/>
        </w:rPr>
        <w:t xml:space="preserve"> підпунктом «б»</w:t>
      </w:r>
      <w:r w:rsidRPr="000B109E">
        <w:rPr>
          <w:sz w:val="26"/>
          <w:szCs w:val="26"/>
          <w:lang w:val="uk-UA"/>
        </w:rPr>
        <w:t xml:space="preserve"> </w:t>
      </w:r>
      <w:r w:rsidRPr="000B109E">
        <w:rPr>
          <w:sz w:val="27"/>
          <w:szCs w:val="27"/>
          <w:lang w:val="uk-UA"/>
        </w:rPr>
        <w:t>пункту 4.2 розділу 4 цього Положення</w:t>
      </w:r>
      <w:r w:rsidRPr="00D20D6D">
        <w:rPr>
          <w:sz w:val="27"/>
          <w:szCs w:val="27"/>
          <w:lang w:val="uk-UA"/>
        </w:rPr>
        <w:t>, що належать фізичним особам на праві власності або на праві користування за договором найму;</w:t>
      </w:r>
    </w:p>
    <w:p w:rsidR="00C104E8" w:rsidRPr="00D20D6D" w:rsidRDefault="00C104E8" w:rsidP="00C104E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bookmarkStart w:id="2" w:name="n15384"/>
      <w:bookmarkEnd w:id="2"/>
      <w:r w:rsidRPr="00D20D6D">
        <w:rPr>
          <w:sz w:val="27"/>
          <w:szCs w:val="27"/>
        </w:rPr>
        <w:t>- юридичними особами, які уповноважуються міською радою справляти збір на умовах договору, укладеного з відповідною радою.</w:t>
      </w:r>
    </w:p>
    <w:p w:rsidR="00C104E8" w:rsidRPr="00D20D6D" w:rsidRDefault="00C104E8" w:rsidP="00C104E8">
      <w:pPr>
        <w:ind w:firstLine="709"/>
        <w:jc w:val="both"/>
        <w:rPr>
          <w:sz w:val="27"/>
          <w:szCs w:val="27"/>
          <w:shd w:val="clear" w:color="auto" w:fill="FFFFFF"/>
        </w:rPr>
      </w:pPr>
      <w:r w:rsidRPr="00D20D6D">
        <w:rPr>
          <w:sz w:val="27"/>
          <w:szCs w:val="27"/>
          <w:shd w:val="clear" w:color="auto" w:fill="FFFFFF"/>
        </w:rPr>
        <w:t>Перелік податкових агентів та інформація про них розміщуються та оприлюднюються на офіційному сайті</w:t>
      </w:r>
      <w:r>
        <w:rPr>
          <w:sz w:val="27"/>
          <w:szCs w:val="27"/>
          <w:shd w:val="clear" w:color="auto" w:fill="FFFFFF"/>
        </w:rPr>
        <w:t xml:space="preserve"> Херсонської</w:t>
      </w:r>
      <w:r w:rsidRPr="00D20D6D">
        <w:rPr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>міської ради та її виконавчих органів.</w:t>
      </w:r>
    </w:p>
    <w:p w:rsidR="00C104E8" w:rsidRPr="00CF19CF" w:rsidRDefault="00C104E8" w:rsidP="00C104E8">
      <w:pPr>
        <w:ind w:firstLine="709"/>
        <w:jc w:val="both"/>
        <w:rPr>
          <w:sz w:val="27"/>
          <w:szCs w:val="27"/>
        </w:rPr>
      </w:pPr>
      <w:r w:rsidRPr="00D20D6D">
        <w:rPr>
          <w:sz w:val="27"/>
          <w:szCs w:val="27"/>
          <w:shd w:val="clear" w:color="auto" w:fill="FFFFFF"/>
        </w:rPr>
        <w:t xml:space="preserve">5.2. Податковий агент, щомісячно 05-го числа, </w:t>
      </w:r>
      <w:r w:rsidRPr="000B109E">
        <w:rPr>
          <w:sz w:val="27"/>
          <w:szCs w:val="27"/>
          <w:shd w:val="clear" w:color="auto" w:fill="FFFFFF"/>
        </w:rPr>
        <w:t>надає інформацію щодо кількості осіб, яким надано послуги з тимчасового проживання (ночівлі) з розмежуванням внутрішнього та в’їзного туризму, до відповідного виконавчого органу міської ради.</w:t>
      </w:r>
    </w:p>
    <w:p w:rsidR="00C104E8" w:rsidRPr="00CF19CF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</w:p>
    <w:p w:rsidR="00C104E8" w:rsidRPr="00CF19CF" w:rsidRDefault="00C104E8" w:rsidP="00C104E8">
      <w:pPr>
        <w:pStyle w:val="a9"/>
        <w:spacing w:before="0" w:beforeAutospacing="0" w:after="0" w:afterAutospacing="0"/>
        <w:ind w:firstLine="709"/>
        <w:jc w:val="center"/>
        <w:rPr>
          <w:sz w:val="27"/>
          <w:szCs w:val="27"/>
          <w:lang w:val="uk-UA"/>
        </w:rPr>
      </w:pPr>
      <w:r w:rsidRPr="00CF19CF">
        <w:rPr>
          <w:sz w:val="27"/>
          <w:szCs w:val="27"/>
          <w:lang w:val="uk-UA"/>
        </w:rPr>
        <w:t>6. Особливості справляння збору</w:t>
      </w:r>
    </w:p>
    <w:p w:rsidR="00C104E8" w:rsidRPr="00CF19CF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</w:p>
    <w:p w:rsidR="00C104E8" w:rsidRPr="00D20D6D" w:rsidRDefault="00C104E8" w:rsidP="00C104E8">
      <w:pPr>
        <w:shd w:val="clear" w:color="auto" w:fill="FFFFFF"/>
        <w:ind w:firstLine="709"/>
        <w:jc w:val="both"/>
        <w:rPr>
          <w:sz w:val="27"/>
          <w:szCs w:val="27"/>
        </w:rPr>
      </w:pPr>
      <w:r w:rsidRPr="00CF19CF">
        <w:rPr>
          <w:sz w:val="27"/>
          <w:szCs w:val="27"/>
        </w:rPr>
        <w:t>6</w:t>
      </w:r>
      <w:r w:rsidRPr="00D20D6D">
        <w:rPr>
          <w:sz w:val="27"/>
          <w:szCs w:val="27"/>
        </w:rPr>
        <w:t>.1. Платники збору сплачують суму збору авансовим внеском перед тимчасовим розміщенням у місцях проживання (ночівлі) податковим агентам, які справляють збір за ставками, у місцях справляння збору та з дотриманням інших вимог, визначених рішенням міської ради.</w:t>
      </w:r>
    </w:p>
    <w:p w:rsidR="00C104E8" w:rsidRPr="00D20D6D" w:rsidRDefault="00C104E8" w:rsidP="00C104E8">
      <w:pPr>
        <w:shd w:val="clear" w:color="auto" w:fill="FFFFFF"/>
        <w:ind w:firstLine="709"/>
        <w:jc w:val="both"/>
        <w:rPr>
          <w:sz w:val="27"/>
          <w:szCs w:val="27"/>
        </w:rPr>
      </w:pPr>
      <w:bookmarkStart w:id="3" w:name="n15387"/>
      <w:bookmarkEnd w:id="3"/>
      <w:r w:rsidRPr="00D20D6D">
        <w:rPr>
          <w:sz w:val="27"/>
          <w:szCs w:val="27"/>
        </w:rPr>
        <w:t xml:space="preserve">За один і той </w:t>
      </w:r>
      <w:r>
        <w:rPr>
          <w:sz w:val="27"/>
          <w:szCs w:val="27"/>
        </w:rPr>
        <w:t>же</w:t>
      </w:r>
      <w:r w:rsidRPr="00D20D6D">
        <w:rPr>
          <w:sz w:val="27"/>
          <w:szCs w:val="27"/>
        </w:rPr>
        <w:t xml:space="preserve"> період перебування платника збору на території однієї адміністра</w:t>
      </w:r>
      <w:r>
        <w:rPr>
          <w:sz w:val="27"/>
          <w:szCs w:val="27"/>
        </w:rPr>
        <w:t>тивно-територіальної одиниці, у</w:t>
      </w:r>
      <w:r w:rsidRPr="00D20D6D">
        <w:rPr>
          <w:sz w:val="27"/>
          <w:szCs w:val="27"/>
        </w:rPr>
        <w:t xml:space="preserve"> якій встановлено туристичний збір, повторне справляння збору, вже сплаченого таким платником збору, не допускається.</w:t>
      </w:r>
    </w:p>
    <w:p w:rsidR="00C104E8" w:rsidRPr="00D20D6D" w:rsidRDefault="00C104E8" w:rsidP="00C104E8">
      <w:pPr>
        <w:shd w:val="clear" w:color="auto" w:fill="FFFFFF"/>
        <w:ind w:firstLine="709"/>
        <w:jc w:val="both"/>
        <w:rPr>
          <w:sz w:val="27"/>
          <w:szCs w:val="27"/>
        </w:rPr>
      </w:pPr>
      <w:bookmarkStart w:id="4" w:name="n15388"/>
      <w:bookmarkEnd w:id="4"/>
      <w:r w:rsidRPr="00D20D6D">
        <w:rPr>
          <w:sz w:val="27"/>
          <w:szCs w:val="27"/>
        </w:rPr>
        <w:t xml:space="preserve">6.2. Особа здійснює тимчасове розміщення платника збору у місцях проживання (ночівлі), що належать такій особі на праві власності або на праві користування, виключно за наявності у платника збору документа, що підтверджує сплату ним туристичного збору відповідно до </w:t>
      </w:r>
      <w:r>
        <w:rPr>
          <w:sz w:val="27"/>
          <w:szCs w:val="27"/>
        </w:rPr>
        <w:t>ПКУ</w:t>
      </w:r>
      <w:r w:rsidRPr="00D20D6D">
        <w:rPr>
          <w:sz w:val="27"/>
          <w:szCs w:val="27"/>
        </w:rPr>
        <w:t xml:space="preserve"> та рішення міської ради</w:t>
      </w:r>
      <w:r>
        <w:rPr>
          <w:sz w:val="27"/>
          <w:szCs w:val="27"/>
        </w:rPr>
        <w:t>.</w:t>
      </w:r>
      <w:r w:rsidRPr="00D20D6D">
        <w:rPr>
          <w:sz w:val="27"/>
          <w:szCs w:val="27"/>
        </w:rPr>
        <w:t xml:space="preserve"> </w:t>
      </w:r>
    </w:p>
    <w:p w:rsidR="00C104E8" w:rsidRPr="00D20D6D" w:rsidRDefault="00C104E8" w:rsidP="00C104E8">
      <w:pPr>
        <w:shd w:val="clear" w:color="auto" w:fill="FFFFFF"/>
        <w:ind w:firstLine="448"/>
        <w:jc w:val="both"/>
        <w:rPr>
          <w:sz w:val="27"/>
          <w:szCs w:val="27"/>
        </w:rPr>
      </w:pPr>
      <w:r w:rsidRPr="00D20D6D">
        <w:rPr>
          <w:sz w:val="27"/>
          <w:szCs w:val="27"/>
          <w:shd w:val="clear" w:color="auto" w:fill="FFFFFF"/>
        </w:rPr>
        <w:t xml:space="preserve">6.3. У разі дострокового залишення особою, яка сплатила туристичний збір, території адміністративно-територіальної одиниці, на якій встановлено туристичний збір, сума надмірно сплаченого збору підлягає поверненню такій особі у </w:t>
      </w:r>
      <w:r w:rsidRPr="000B109E">
        <w:rPr>
          <w:sz w:val="27"/>
          <w:szCs w:val="27"/>
          <w:shd w:val="clear" w:color="auto" w:fill="FFFFFF"/>
        </w:rPr>
        <w:t xml:space="preserve">встановленому </w:t>
      </w:r>
      <w:r>
        <w:rPr>
          <w:sz w:val="27"/>
          <w:szCs w:val="27"/>
          <w:shd w:val="clear" w:color="auto" w:fill="FFFFFF"/>
        </w:rPr>
        <w:t>ПКУ порядку</w:t>
      </w:r>
      <w:r w:rsidRPr="000B109E">
        <w:rPr>
          <w:sz w:val="27"/>
          <w:szCs w:val="27"/>
          <w:shd w:val="clear" w:color="auto" w:fill="FFFFFF"/>
        </w:rPr>
        <w:t>.</w:t>
      </w:r>
    </w:p>
    <w:p w:rsidR="00C104E8" w:rsidRPr="00D20D6D" w:rsidRDefault="00C104E8" w:rsidP="00C104E8">
      <w:pPr>
        <w:ind w:firstLine="709"/>
        <w:jc w:val="both"/>
        <w:rPr>
          <w:sz w:val="27"/>
          <w:szCs w:val="27"/>
        </w:rPr>
      </w:pPr>
    </w:p>
    <w:p w:rsidR="00C104E8" w:rsidRPr="00626FA8" w:rsidRDefault="00C104E8" w:rsidP="00C104E8">
      <w:pPr>
        <w:pStyle w:val="a9"/>
        <w:spacing w:before="0" w:beforeAutospacing="0" w:after="0" w:afterAutospacing="0"/>
        <w:ind w:firstLine="709"/>
        <w:jc w:val="center"/>
        <w:rPr>
          <w:sz w:val="27"/>
          <w:szCs w:val="27"/>
          <w:lang w:val="uk-UA"/>
        </w:rPr>
      </w:pPr>
      <w:r w:rsidRPr="00626FA8">
        <w:rPr>
          <w:sz w:val="27"/>
          <w:szCs w:val="27"/>
          <w:lang w:val="uk-UA"/>
        </w:rPr>
        <w:t>7. Порядок сплати збору</w:t>
      </w:r>
    </w:p>
    <w:p w:rsidR="00C104E8" w:rsidRPr="00626FA8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</w:p>
    <w:p w:rsidR="00C104E8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626FA8">
        <w:rPr>
          <w:sz w:val="27"/>
          <w:szCs w:val="27"/>
          <w:lang w:val="uk-UA"/>
        </w:rPr>
        <w:t>7.1</w:t>
      </w:r>
      <w:r w:rsidRPr="00CF19CF">
        <w:rPr>
          <w:sz w:val="27"/>
          <w:szCs w:val="27"/>
          <w:lang w:val="uk-UA"/>
        </w:rPr>
        <w:t>. Збір сплачується до бюджету Херсонської міської територіальної громади</w:t>
      </w:r>
      <w:r>
        <w:rPr>
          <w:sz w:val="27"/>
          <w:szCs w:val="27"/>
          <w:lang w:val="uk-UA"/>
        </w:rPr>
        <w:t xml:space="preserve"> </w:t>
      </w:r>
      <w:proofErr w:type="spellStart"/>
      <w:r w:rsidRPr="00C00654">
        <w:rPr>
          <w:sz w:val="27"/>
          <w:szCs w:val="27"/>
          <w:shd w:val="clear" w:color="auto" w:fill="FFFFFF"/>
        </w:rPr>
        <w:t>щоквартально</w:t>
      </w:r>
      <w:proofErr w:type="spellEnd"/>
      <w:r w:rsidRPr="00C00654">
        <w:rPr>
          <w:sz w:val="27"/>
          <w:szCs w:val="27"/>
          <w:shd w:val="clear" w:color="auto" w:fill="FFFFFF"/>
        </w:rPr>
        <w:t xml:space="preserve">, у </w:t>
      </w:r>
      <w:proofErr w:type="spellStart"/>
      <w:r w:rsidRPr="00C00654">
        <w:rPr>
          <w:sz w:val="27"/>
          <w:szCs w:val="27"/>
          <w:shd w:val="clear" w:color="auto" w:fill="FFFFFF"/>
        </w:rPr>
        <w:t>визначений</w:t>
      </w:r>
      <w:proofErr w:type="spellEnd"/>
      <w:r w:rsidRPr="00C00654">
        <w:rPr>
          <w:sz w:val="27"/>
          <w:szCs w:val="27"/>
          <w:shd w:val="clear" w:color="auto" w:fill="FFFFFF"/>
        </w:rPr>
        <w:t xml:space="preserve"> для квартального </w:t>
      </w:r>
      <w:proofErr w:type="spellStart"/>
      <w:r w:rsidRPr="00C00654">
        <w:rPr>
          <w:sz w:val="27"/>
          <w:szCs w:val="27"/>
          <w:shd w:val="clear" w:color="auto" w:fill="FFFFFF"/>
        </w:rPr>
        <w:t>звітного</w:t>
      </w:r>
      <w:proofErr w:type="spellEnd"/>
      <w:r w:rsidRPr="00C00654">
        <w:rPr>
          <w:sz w:val="27"/>
          <w:szCs w:val="27"/>
          <w:shd w:val="clear" w:color="auto" w:fill="FFFFFF"/>
        </w:rPr>
        <w:t xml:space="preserve"> (</w:t>
      </w:r>
      <w:proofErr w:type="spellStart"/>
      <w:r w:rsidRPr="00C00654">
        <w:rPr>
          <w:sz w:val="27"/>
          <w:szCs w:val="27"/>
          <w:shd w:val="clear" w:color="auto" w:fill="FFFFFF"/>
        </w:rPr>
        <w:t>податкового</w:t>
      </w:r>
      <w:proofErr w:type="spellEnd"/>
      <w:r w:rsidRPr="00C00654">
        <w:rPr>
          <w:sz w:val="27"/>
          <w:szCs w:val="27"/>
          <w:shd w:val="clear" w:color="auto" w:fill="FFFFFF"/>
        </w:rPr>
        <w:t xml:space="preserve">) </w:t>
      </w:r>
      <w:proofErr w:type="spellStart"/>
      <w:r w:rsidRPr="00C00654">
        <w:rPr>
          <w:sz w:val="27"/>
          <w:szCs w:val="27"/>
          <w:shd w:val="clear" w:color="auto" w:fill="FFFFFF"/>
        </w:rPr>
        <w:t>періоду</w:t>
      </w:r>
      <w:proofErr w:type="spellEnd"/>
      <w:r w:rsidRPr="00C00654">
        <w:rPr>
          <w:sz w:val="27"/>
          <w:szCs w:val="27"/>
          <w:shd w:val="clear" w:color="auto" w:fill="FFFFFF"/>
        </w:rPr>
        <w:t xml:space="preserve"> строк та </w:t>
      </w:r>
      <w:proofErr w:type="spellStart"/>
      <w:r w:rsidRPr="00C00654">
        <w:rPr>
          <w:sz w:val="27"/>
          <w:szCs w:val="27"/>
          <w:shd w:val="clear" w:color="auto" w:fill="FFFFFF"/>
        </w:rPr>
        <w:t>відповідно</w:t>
      </w:r>
      <w:proofErr w:type="spellEnd"/>
      <w:r w:rsidRPr="00C00654">
        <w:rPr>
          <w:sz w:val="27"/>
          <w:szCs w:val="27"/>
          <w:shd w:val="clear" w:color="auto" w:fill="FFFFFF"/>
        </w:rPr>
        <w:t xml:space="preserve"> до </w:t>
      </w:r>
      <w:proofErr w:type="spellStart"/>
      <w:r w:rsidRPr="00C00654">
        <w:rPr>
          <w:sz w:val="27"/>
          <w:szCs w:val="27"/>
          <w:shd w:val="clear" w:color="auto" w:fill="FFFFFF"/>
        </w:rPr>
        <w:t>податкової</w:t>
      </w:r>
      <w:proofErr w:type="spellEnd"/>
      <w:r w:rsidRPr="00C00654">
        <w:rPr>
          <w:sz w:val="27"/>
          <w:szCs w:val="27"/>
          <w:shd w:val="clear" w:color="auto" w:fill="FFFFFF"/>
        </w:rPr>
        <w:t xml:space="preserve"> </w:t>
      </w:r>
      <w:proofErr w:type="spellStart"/>
      <w:r w:rsidRPr="00C00654">
        <w:rPr>
          <w:sz w:val="27"/>
          <w:szCs w:val="27"/>
          <w:shd w:val="clear" w:color="auto" w:fill="FFFFFF"/>
        </w:rPr>
        <w:t>декларації</w:t>
      </w:r>
      <w:proofErr w:type="spellEnd"/>
      <w:r w:rsidRPr="00C00654">
        <w:rPr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за </w:t>
      </w:r>
      <w:proofErr w:type="spellStart"/>
      <w:r>
        <w:rPr>
          <w:sz w:val="27"/>
          <w:szCs w:val="27"/>
          <w:shd w:val="clear" w:color="auto" w:fill="FFFFFF"/>
        </w:rPr>
        <w:t>звітний</w:t>
      </w:r>
      <w:proofErr w:type="spellEnd"/>
      <w:r>
        <w:rPr>
          <w:sz w:val="27"/>
          <w:szCs w:val="27"/>
          <w:shd w:val="clear" w:color="auto" w:fill="FFFFFF"/>
        </w:rPr>
        <w:t xml:space="preserve"> (</w:t>
      </w:r>
      <w:proofErr w:type="spellStart"/>
      <w:r>
        <w:rPr>
          <w:sz w:val="27"/>
          <w:szCs w:val="27"/>
          <w:shd w:val="clear" w:color="auto" w:fill="FFFFFF"/>
        </w:rPr>
        <w:t>податковий</w:t>
      </w:r>
      <w:proofErr w:type="spellEnd"/>
      <w:r>
        <w:rPr>
          <w:sz w:val="27"/>
          <w:szCs w:val="27"/>
          <w:shd w:val="clear" w:color="auto" w:fill="FFFFFF"/>
        </w:rPr>
        <w:t xml:space="preserve">) квартал, </w:t>
      </w:r>
      <w:proofErr w:type="spellStart"/>
      <w:r>
        <w:rPr>
          <w:sz w:val="27"/>
          <w:szCs w:val="27"/>
          <w:shd w:val="clear" w:color="auto" w:fill="FFFFFF"/>
        </w:rPr>
        <w:t>або</w:t>
      </w:r>
      <w:proofErr w:type="spellEnd"/>
      <w:r>
        <w:rPr>
          <w:sz w:val="27"/>
          <w:szCs w:val="27"/>
          <w:shd w:val="clear" w:color="auto" w:fill="FFFFFF"/>
        </w:rPr>
        <w:t xml:space="preserve"> </w:t>
      </w:r>
      <w:r w:rsidRPr="00CF19CF">
        <w:rPr>
          <w:sz w:val="27"/>
          <w:szCs w:val="27"/>
          <w:lang w:val="uk-UA"/>
        </w:rPr>
        <w:t xml:space="preserve">авансовими внесками до 30 </w:t>
      </w:r>
      <w:r>
        <w:rPr>
          <w:sz w:val="27"/>
          <w:szCs w:val="27"/>
          <w:lang w:val="uk-UA"/>
        </w:rPr>
        <w:t xml:space="preserve">числа (включно) кожного місяця </w:t>
      </w:r>
      <w:r w:rsidRPr="00E427C2">
        <w:rPr>
          <w:sz w:val="27"/>
          <w:szCs w:val="27"/>
        </w:rPr>
        <w:t>[</w:t>
      </w:r>
      <w:r w:rsidRPr="00CF19CF">
        <w:rPr>
          <w:sz w:val="27"/>
          <w:szCs w:val="27"/>
          <w:lang w:val="uk-UA"/>
        </w:rPr>
        <w:t>у лютому до 28 (29) включно</w:t>
      </w:r>
      <w:r w:rsidRPr="00E427C2">
        <w:rPr>
          <w:sz w:val="27"/>
          <w:szCs w:val="27"/>
        </w:rPr>
        <w:t>]</w:t>
      </w:r>
      <w:r>
        <w:rPr>
          <w:sz w:val="27"/>
          <w:szCs w:val="27"/>
          <w:lang w:val="uk-UA"/>
        </w:rPr>
        <w:t xml:space="preserve"> на підставі рішення Херсонської міської ради</w:t>
      </w:r>
      <w:r w:rsidRPr="00CF19CF">
        <w:rPr>
          <w:sz w:val="27"/>
          <w:szCs w:val="27"/>
          <w:lang w:val="uk-UA"/>
        </w:rPr>
        <w:t xml:space="preserve">. </w:t>
      </w:r>
    </w:p>
    <w:p w:rsidR="00C104E8" w:rsidRPr="00C00654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shd w:val="clear" w:color="auto" w:fill="FFFFFF"/>
        </w:rPr>
      </w:pPr>
      <w:r w:rsidRPr="00CF19CF">
        <w:rPr>
          <w:sz w:val="27"/>
          <w:szCs w:val="27"/>
          <w:lang w:val="uk-UA"/>
        </w:rPr>
        <w:t>Суми нарахованих щомісячних авансових внесків відображаються у квартальній податковій декларації. Остаточна сума збору, обчислена відповідно до податкової декларації за звітний (податковий) квартал (з урахуванням фактично внесених авансових платежів), сплачується у строки, визначені для квартального</w:t>
      </w:r>
      <w:r>
        <w:rPr>
          <w:sz w:val="27"/>
          <w:szCs w:val="27"/>
          <w:lang w:val="uk-UA"/>
        </w:rPr>
        <w:t xml:space="preserve"> звітного</w:t>
      </w:r>
      <w:r w:rsidRPr="00CF19CF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>(</w:t>
      </w:r>
      <w:r w:rsidRPr="00CF19CF">
        <w:rPr>
          <w:sz w:val="27"/>
          <w:szCs w:val="27"/>
          <w:lang w:val="uk-UA"/>
        </w:rPr>
        <w:t>податкового</w:t>
      </w:r>
      <w:r>
        <w:rPr>
          <w:sz w:val="27"/>
          <w:szCs w:val="27"/>
          <w:lang w:val="uk-UA"/>
        </w:rPr>
        <w:t>)</w:t>
      </w:r>
      <w:r w:rsidRPr="00CF19CF">
        <w:rPr>
          <w:sz w:val="27"/>
          <w:szCs w:val="27"/>
          <w:lang w:val="uk-UA"/>
        </w:rPr>
        <w:t xml:space="preserve"> періоду. </w:t>
      </w:r>
    </w:p>
    <w:p w:rsidR="00C104E8" w:rsidRPr="00CF19CF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CF19CF">
        <w:rPr>
          <w:sz w:val="27"/>
          <w:szCs w:val="27"/>
          <w:lang w:val="uk-UA"/>
        </w:rPr>
        <w:t xml:space="preserve">7.2. Податковий агент, який має підрозділ без статусу юридичної особи, що надає послуги з тимчасового </w:t>
      </w:r>
      <w:proofErr w:type="spellStart"/>
      <w:r w:rsidRPr="00275451">
        <w:rPr>
          <w:sz w:val="27"/>
          <w:szCs w:val="27"/>
          <w:shd w:val="clear" w:color="auto" w:fill="FFFFFF"/>
        </w:rPr>
        <w:t>розміщення</w:t>
      </w:r>
      <w:proofErr w:type="spellEnd"/>
      <w:r w:rsidRPr="00275451">
        <w:rPr>
          <w:sz w:val="27"/>
          <w:szCs w:val="27"/>
          <w:shd w:val="clear" w:color="auto" w:fill="FFFFFF"/>
        </w:rPr>
        <w:t xml:space="preserve"> у </w:t>
      </w:r>
      <w:proofErr w:type="spellStart"/>
      <w:r w:rsidRPr="00275451">
        <w:rPr>
          <w:sz w:val="27"/>
          <w:szCs w:val="27"/>
          <w:shd w:val="clear" w:color="auto" w:fill="FFFFFF"/>
        </w:rPr>
        <w:t>місцях</w:t>
      </w:r>
      <w:proofErr w:type="spellEnd"/>
      <w:r>
        <w:rPr>
          <w:color w:val="333333"/>
          <w:shd w:val="clear" w:color="auto" w:fill="FFFFFF"/>
        </w:rPr>
        <w:t xml:space="preserve"> </w:t>
      </w:r>
      <w:r w:rsidRPr="00CF19CF">
        <w:rPr>
          <w:sz w:val="27"/>
          <w:szCs w:val="27"/>
          <w:lang w:val="uk-UA"/>
        </w:rPr>
        <w:t xml:space="preserve">проживання (ночівлі) не за місцем реєстрації такого податкового </w:t>
      </w:r>
      <w:proofErr w:type="spellStart"/>
      <w:r w:rsidRPr="00CF19CF">
        <w:rPr>
          <w:sz w:val="27"/>
          <w:szCs w:val="27"/>
          <w:lang w:val="uk-UA"/>
        </w:rPr>
        <w:t>агента</w:t>
      </w:r>
      <w:proofErr w:type="spellEnd"/>
      <w:r w:rsidRPr="00CF19CF">
        <w:rPr>
          <w:sz w:val="27"/>
          <w:szCs w:val="27"/>
          <w:lang w:val="uk-UA"/>
        </w:rPr>
        <w:t xml:space="preserve">, зобов'язаний зареєструвати такий підрозділ як податкового </w:t>
      </w:r>
      <w:proofErr w:type="spellStart"/>
      <w:r w:rsidRPr="00CF19CF">
        <w:rPr>
          <w:sz w:val="27"/>
          <w:szCs w:val="27"/>
          <w:lang w:val="uk-UA"/>
        </w:rPr>
        <w:t>агента</w:t>
      </w:r>
      <w:proofErr w:type="spellEnd"/>
      <w:r w:rsidRPr="00CF19CF">
        <w:rPr>
          <w:sz w:val="27"/>
          <w:szCs w:val="27"/>
          <w:lang w:val="uk-UA"/>
        </w:rPr>
        <w:t xml:space="preserve"> туристичного збору в органі державної податкової служби за місце</w:t>
      </w:r>
      <w:r>
        <w:rPr>
          <w:sz w:val="27"/>
          <w:szCs w:val="27"/>
          <w:lang w:val="uk-UA"/>
        </w:rPr>
        <w:t xml:space="preserve">м </w:t>
      </w:r>
      <w:r w:rsidRPr="00CF19CF">
        <w:rPr>
          <w:sz w:val="27"/>
          <w:szCs w:val="27"/>
          <w:lang w:val="uk-UA"/>
        </w:rPr>
        <w:t xml:space="preserve">знаходженням підрозділу. </w:t>
      </w:r>
    </w:p>
    <w:p w:rsidR="00C104E8" w:rsidRPr="00CF19CF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  <w:r w:rsidRPr="00CF19CF">
        <w:rPr>
          <w:sz w:val="27"/>
          <w:szCs w:val="27"/>
          <w:lang w:val="uk-UA"/>
        </w:rPr>
        <w:t xml:space="preserve">7.3. Базовий податковий (звітний) період дорівнює календарному кварталу. </w:t>
      </w:r>
    </w:p>
    <w:p w:rsidR="00C104E8" w:rsidRPr="00E427C2" w:rsidRDefault="00C104E8" w:rsidP="00C104E8">
      <w:pPr>
        <w:pStyle w:val="a9"/>
        <w:spacing w:before="0" w:beforeAutospacing="0" w:after="0" w:afterAutospacing="0"/>
        <w:ind w:firstLine="709"/>
        <w:jc w:val="both"/>
        <w:rPr>
          <w:sz w:val="27"/>
          <w:szCs w:val="27"/>
          <w:lang w:val="uk-UA"/>
        </w:rPr>
      </w:pPr>
    </w:p>
    <w:p w:rsidR="00C104E8" w:rsidRPr="00E9484F" w:rsidRDefault="00C104E8" w:rsidP="00C104E8">
      <w:pPr>
        <w:jc w:val="both"/>
        <w:rPr>
          <w:sz w:val="28"/>
          <w:szCs w:val="28"/>
        </w:rPr>
      </w:pPr>
    </w:p>
    <w:p w:rsidR="00C104E8" w:rsidRPr="00E9484F" w:rsidRDefault="00C104E8" w:rsidP="00C104E8">
      <w:pPr>
        <w:rPr>
          <w:sz w:val="28"/>
          <w:szCs w:val="28"/>
        </w:rPr>
      </w:pPr>
    </w:p>
    <w:p w:rsidR="00C104E8" w:rsidRDefault="00C104E8" w:rsidP="00AC1CFD">
      <w:pPr>
        <w:rPr>
          <w:sz w:val="28"/>
          <w:szCs w:val="28"/>
        </w:rPr>
      </w:pPr>
    </w:p>
    <w:sectPr w:rsidR="00C104E8" w:rsidSect="00722A02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88"/>
    <w:rsid w:val="000079C3"/>
    <w:rsid w:val="0003353F"/>
    <w:rsid w:val="00036A5D"/>
    <w:rsid w:val="000459C7"/>
    <w:rsid w:val="00051DAA"/>
    <w:rsid w:val="0006387F"/>
    <w:rsid w:val="00081FBC"/>
    <w:rsid w:val="000A0184"/>
    <w:rsid w:val="000C4D2D"/>
    <w:rsid w:val="000E1444"/>
    <w:rsid w:val="000E3456"/>
    <w:rsid w:val="000F5AF5"/>
    <w:rsid w:val="00110DBE"/>
    <w:rsid w:val="00127A9A"/>
    <w:rsid w:val="00141390"/>
    <w:rsid w:val="0014488F"/>
    <w:rsid w:val="001768DA"/>
    <w:rsid w:val="00192865"/>
    <w:rsid w:val="001C7E83"/>
    <w:rsid w:val="001D1504"/>
    <w:rsid w:val="001E296C"/>
    <w:rsid w:val="001E57D6"/>
    <w:rsid w:val="001F6626"/>
    <w:rsid w:val="00204869"/>
    <w:rsid w:val="00243174"/>
    <w:rsid w:val="00246C98"/>
    <w:rsid w:val="00252FC7"/>
    <w:rsid w:val="002578F4"/>
    <w:rsid w:val="00273C17"/>
    <w:rsid w:val="00281D31"/>
    <w:rsid w:val="00285341"/>
    <w:rsid w:val="002A5094"/>
    <w:rsid w:val="002D4AF9"/>
    <w:rsid w:val="00312888"/>
    <w:rsid w:val="0031758E"/>
    <w:rsid w:val="0032378E"/>
    <w:rsid w:val="00375B93"/>
    <w:rsid w:val="003D1222"/>
    <w:rsid w:val="003E1CAB"/>
    <w:rsid w:val="003E5684"/>
    <w:rsid w:val="003F31FF"/>
    <w:rsid w:val="003F325B"/>
    <w:rsid w:val="003F6394"/>
    <w:rsid w:val="00403AF9"/>
    <w:rsid w:val="0040693E"/>
    <w:rsid w:val="00406B1F"/>
    <w:rsid w:val="00420A06"/>
    <w:rsid w:val="004324E2"/>
    <w:rsid w:val="00442DD5"/>
    <w:rsid w:val="00462A8C"/>
    <w:rsid w:val="004772A4"/>
    <w:rsid w:val="00486161"/>
    <w:rsid w:val="0049432D"/>
    <w:rsid w:val="004E73E1"/>
    <w:rsid w:val="004E7C0C"/>
    <w:rsid w:val="004E7CFD"/>
    <w:rsid w:val="004F308D"/>
    <w:rsid w:val="00515F73"/>
    <w:rsid w:val="00522E37"/>
    <w:rsid w:val="005250BB"/>
    <w:rsid w:val="0053017E"/>
    <w:rsid w:val="005358E4"/>
    <w:rsid w:val="00560083"/>
    <w:rsid w:val="0056093E"/>
    <w:rsid w:val="00561C92"/>
    <w:rsid w:val="00566754"/>
    <w:rsid w:val="00576414"/>
    <w:rsid w:val="005B2453"/>
    <w:rsid w:val="005B536D"/>
    <w:rsid w:val="005B66A2"/>
    <w:rsid w:val="005D13B3"/>
    <w:rsid w:val="005E1CD1"/>
    <w:rsid w:val="005F6DA6"/>
    <w:rsid w:val="00610E54"/>
    <w:rsid w:val="00614CD4"/>
    <w:rsid w:val="006326E5"/>
    <w:rsid w:val="0063604B"/>
    <w:rsid w:val="006410D4"/>
    <w:rsid w:val="00671139"/>
    <w:rsid w:val="006859F3"/>
    <w:rsid w:val="006C1D0B"/>
    <w:rsid w:val="006D1EB7"/>
    <w:rsid w:val="007025B2"/>
    <w:rsid w:val="00714C29"/>
    <w:rsid w:val="00722A02"/>
    <w:rsid w:val="007515AC"/>
    <w:rsid w:val="00754F86"/>
    <w:rsid w:val="00767544"/>
    <w:rsid w:val="00793A85"/>
    <w:rsid w:val="0079641C"/>
    <w:rsid w:val="007B13F6"/>
    <w:rsid w:val="007E4965"/>
    <w:rsid w:val="007F76A0"/>
    <w:rsid w:val="008063B2"/>
    <w:rsid w:val="00817131"/>
    <w:rsid w:val="00833947"/>
    <w:rsid w:val="00833B16"/>
    <w:rsid w:val="008341C3"/>
    <w:rsid w:val="0084085B"/>
    <w:rsid w:val="0084408E"/>
    <w:rsid w:val="0084755A"/>
    <w:rsid w:val="00864124"/>
    <w:rsid w:val="0088356B"/>
    <w:rsid w:val="008938C0"/>
    <w:rsid w:val="00896D3A"/>
    <w:rsid w:val="008D0C48"/>
    <w:rsid w:val="008E17FA"/>
    <w:rsid w:val="0090171C"/>
    <w:rsid w:val="00907D4A"/>
    <w:rsid w:val="0092391C"/>
    <w:rsid w:val="009304A1"/>
    <w:rsid w:val="00934648"/>
    <w:rsid w:val="009508D9"/>
    <w:rsid w:val="00955ACD"/>
    <w:rsid w:val="0095652C"/>
    <w:rsid w:val="009607FB"/>
    <w:rsid w:val="0096126B"/>
    <w:rsid w:val="00981E56"/>
    <w:rsid w:val="00A02620"/>
    <w:rsid w:val="00A372CA"/>
    <w:rsid w:val="00A56719"/>
    <w:rsid w:val="00A7759D"/>
    <w:rsid w:val="00A8041B"/>
    <w:rsid w:val="00A94988"/>
    <w:rsid w:val="00AA7F5F"/>
    <w:rsid w:val="00AC1393"/>
    <w:rsid w:val="00AC1CFD"/>
    <w:rsid w:val="00AC42E9"/>
    <w:rsid w:val="00AD205F"/>
    <w:rsid w:val="00AE33A5"/>
    <w:rsid w:val="00AE488A"/>
    <w:rsid w:val="00B65BD5"/>
    <w:rsid w:val="00B87E03"/>
    <w:rsid w:val="00BB6B7F"/>
    <w:rsid w:val="00BF0B8D"/>
    <w:rsid w:val="00C0571A"/>
    <w:rsid w:val="00C104E8"/>
    <w:rsid w:val="00C14B59"/>
    <w:rsid w:val="00C20B79"/>
    <w:rsid w:val="00C304BC"/>
    <w:rsid w:val="00C319FB"/>
    <w:rsid w:val="00C32C3C"/>
    <w:rsid w:val="00C717AB"/>
    <w:rsid w:val="00CA36D6"/>
    <w:rsid w:val="00CC64DC"/>
    <w:rsid w:val="00CF2C82"/>
    <w:rsid w:val="00D3031A"/>
    <w:rsid w:val="00D317C4"/>
    <w:rsid w:val="00D34C69"/>
    <w:rsid w:val="00D37F1D"/>
    <w:rsid w:val="00D94241"/>
    <w:rsid w:val="00D96E4A"/>
    <w:rsid w:val="00DB4AEA"/>
    <w:rsid w:val="00DC052C"/>
    <w:rsid w:val="00DC39A8"/>
    <w:rsid w:val="00DD247E"/>
    <w:rsid w:val="00DF5562"/>
    <w:rsid w:val="00DF6AF0"/>
    <w:rsid w:val="00E010D9"/>
    <w:rsid w:val="00E21971"/>
    <w:rsid w:val="00E3151C"/>
    <w:rsid w:val="00E34B8B"/>
    <w:rsid w:val="00E35C40"/>
    <w:rsid w:val="00E43C00"/>
    <w:rsid w:val="00E53D5E"/>
    <w:rsid w:val="00E701A8"/>
    <w:rsid w:val="00E816E3"/>
    <w:rsid w:val="00E9484F"/>
    <w:rsid w:val="00E9705E"/>
    <w:rsid w:val="00EA1BC0"/>
    <w:rsid w:val="00EA2EBE"/>
    <w:rsid w:val="00EE592E"/>
    <w:rsid w:val="00F07EC7"/>
    <w:rsid w:val="00F1332E"/>
    <w:rsid w:val="00F15575"/>
    <w:rsid w:val="00F25917"/>
    <w:rsid w:val="00F335CB"/>
    <w:rsid w:val="00F45B94"/>
    <w:rsid w:val="00F5552E"/>
    <w:rsid w:val="00F55E81"/>
    <w:rsid w:val="00F7142B"/>
    <w:rsid w:val="00F94C38"/>
    <w:rsid w:val="00FA3E9D"/>
    <w:rsid w:val="00FD3AC6"/>
    <w:rsid w:val="00FE1144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180CD7C-6228-47F7-9F7D-A1A3CB79A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988"/>
    <w:rPr>
      <w:rFonts w:ascii="Times New Roman" w:eastAsia="MS Mincho" w:hAnsi="Times New Roman"/>
      <w:sz w:val="24"/>
      <w:szCs w:val="24"/>
      <w:lang w:val="uk-UA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F1332E"/>
    <w:pPr>
      <w:ind w:firstLine="720"/>
      <w:jc w:val="both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F1332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150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uiPriority w:val="99"/>
    <w:rsid w:val="007025B2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F2C8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F2C82"/>
    <w:rPr>
      <w:rFonts w:ascii="Segoe UI" w:eastAsia="MS Mincho" w:hAnsi="Segoe UI" w:cs="Segoe UI"/>
      <w:sz w:val="18"/>
      <w:szCs w:val="18"/>
      <w:lang w:val="uk-UA" w:eastAsia="ja-JP"/>
    </w:rPr>
  </w:style>
  <w:style w:type="paragraph" w:styleId="a8">
    <w:name w:val="No Spacing"/>
    <w:uiPriority w:val="1"/>
    <w:qFormat/>
    <w:rsid w:val="00C104E8"/>
    <w:rPr>
      <w:rFonts w:asciiTheme="minorHAnsi" w:eastAsiaTheme="minorHAnsi" w:hAnsiTheme="minorHAnsi" w:cstheme="minorBidi"/>
      <w:lang w:eastAsia="en-US"/>
    </w:rPr>
  </w:style>
  <w:style w:type="paragraph" w:styleId="a9">
    <w:name w:val="Normal (Web)"/>
    <w:basedOn w:val="a"/>
    <w:unhideWhenUsed/>
    <w:rsid w:val="00C104E8"/>
    <w:pPr>
      <w:spacing w:before="100" w:beforeAutospacing="1" w:after="100" w:afterAutospacing="1"/>
    </w:pPr>
    <w:rPr>
      <w:rFonts w:eastAsia="Times New Roman"/>
      <w:lang w:val="ru-RU" w:eastAsia="ru-RU"/>
    </w:rPr>
  </w:style>
  <w:style w:type="paragraph" w:customStyle="1" w:styleId="rvps2">
    <w:name w:val="rvps2"/>
    <w:basedOn w:val="a"/>
    <w:rsid w:val="00C104E8"/>
    <w:pPr>
      <w:spacing w:before="100" w:beforeAutospacing="1" w:after="100" w:afterAutospacing="1"/>
    </w:pPr>
    <w:rPr>
      <w:rFonts w:eastAsia="Times New Roman"/>
      <w:lang w:eastAsia="uk-UA"/>
    </w:rPr>
  </w:style>
  <w:style w:type="character" w:styleId="aa">
    <w:name w:val="Hyperlink"/>
    <w:uiPriority w:val="99"/>
    <w:unhideWhenUsed/>
    <w:rsid w:val="00C104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71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1377</Words>
  <Characters>9415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Савіна А.В.</cp:lastModifiedBy>
  <cp:revision>2</cp:revision>
  <cp:lastPrinted>2021-05-27T07:28:00Z</cp:lastPrinted>
  <dcterms:created xsi:type="dcterms:W3CDTF">2021-06-16T06:52:00Z</dcterms:created>
  <dcterms:modified xsi:type="dcterms:W3CDTF">2021-06-16T06:52:00Z</dcterms:modified>
</cp:coreProperties>
</file>