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121A" w:rsidRDefault="002E3A07" w:rsidP="002E3A07">
      <w:pPr>
        <w:spacing w:after="0"/>
        <w:ind w:left="11907" w:hanging="579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</w:rPr>
        <w:t xml:space="preserve">           </w:t>
      </w:r>
      <w:r w:rsidR="0008121A" w:rsidRPr="0008121A">
        <w:rPr>
          <w:rFonts w:ascii="Times New Roman" w:hAnsi="Times New Roman" w:cs="Times New Roman"/>
        </w:rPr>
        <w:t xml:space="preserve">Додаток </w:t>
      </w:r>
      <w:r w:rsidR="0008121A">
        <w:rPr>
          <w:rFonts w:ascii="Times New Roman" w:hAnsi="Times New Roman" w:cs="Times New Roman"/>
        </w:rPr>
        <w:t>1</w:t>
      </w:r>
    </w:p>
    <w:p w:rsidR="00DB70C2" w:rsidRDefault="0008121A" w:rsidP="002E3A07">
      <w:pPr>
        <w:spacing w:after="0"/>
        <w:ind w:left="11907"/>
        <w:rPr>
          <w:rFonts w:ascii="Times New Roman" w:hAnsi="Times New Roman" w:cs="Times New Roman"/>
        </w:rPr>
      </w:pPr>
      <w:r w:rsidRPr="0008121A">
        <w:rPr>
          <w:rFonts w:ascii="Times New Roman" w:hAnsi="Times New Roman" w:cs="Times New Roman"/>
        </w:rPr>
        <w:t>до рішення міської ради</w:t>
      </w:r>
    </w:p>
    <w:p w:rsidR="0008121A" w:rsidRDefault="002E3A07" w:rsidP="002E3A07">
      <w:pPr>
        <w:spacing w:after="0"/>
        <w:ind w:left="11328" w:right="-3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r w:rsidR="0008121A">
        <w:rPr>
          <w:rFonts w:ascii="Times New Roman" w:hAnsi="Times New Roman" w:cs="Times New Roman"/>
        </w:rPr>
        <w:t>_________№ _________</w:t>
      </w:r>
    </w:p>
    <w:p w:rsidR="0008121A" w:rsidRDefault="0008121A" w:rsidP="0008121A">
      <w:pPr>
        <w:spacing w:after="0"/>
        <w:ind w:left="11328"/>
        <w:rPr>
          <w:rFonts w:ascii="Times New Roman" w:hAnsi="Times New Roman" w:cs="Times New Roman"/>
        </w:rPr>
      </w:pPr>
    </w:p>
    <w:p w:rsidR="003A1163" w:rsidRDefault="00E57843" w:rsidP="003A1163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ПЕРЕЛІК</w:t>
      </w:r>
    </w:p>
    <w:p w:rsidR="003A1163" w:rsidRDefault="003A1163" w:rsidP="003A1163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об’єктів комунальної власності, які знаходяться у господарському віданні КП «Господарська організація «Бюро естетики міського середовища та зовнішньої реклами»</w:t>
      </w:r>
    </w:p>
    <w:p w:rsidR="003078EC" w:rsidRDefault="003078EC" w:rsidP="003A1163">
      <w:pPr>
        <w:spacing w:after="0"/>
        <w:jc w:val="center"/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851"/>
        <w:gridCol w:w="3265"/>
        <w:gridCol w:w="2112"/>
        <w:gridCol w:w="2112"/>
        <w:gridCol w:w="2112"/>
        <w:gridCol w:w="2113"/>
        <w:gridCol w:w="2036"/>
      </w:tblGrid>
      <w:tr w:rsidR="00A47AC0" w:rsidTr="002E3A07">
        <w:tc>
          <w:tcPr>
            <w:tcW w:w="851" w:type="dxa"/>
            <w:vAlign w:val="center"/>
          </w:tcPr>
          <w:p w:rsidR="00E57843" w:rsidRDefault="00E57843" w:rsidP="00A47AC0">
            <w:pPr>
              <w:ind w:right="-16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Пор.</w:t>
            </w:r>
          </w:p>
          <w:p w:rsidR="00A47AC0" w:rsidRDefault="00A47AC0" w:rsidP="00A47AC0">
            <w:pPr>
              <w:ind w:right="-167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 xml:space="preserve">№ </w:t>
            </w:r>
          </w:p>
          <w:p w:rsidR="00A47AC0" w:rsidRPr="00E57843" w:rsidRDefault="00A47AC0" w:rsidP="00A47AC0">
            <w:pPr>
              <w:ind w:right="-16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5" w:type="dxa"/>
            <w:vAlign w:val="center"/>
          </w:tcPr>
          <w:p w:rsidR="00A47AC0" w:rsidRPr="00DC0CEC" w:rsidRDefault="00A47AC0" w:rsidP="00A47AC0">
            <w:pPr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Найменування</w:t>
            </w:r>
          </w:p>
          <w:p w:rsidR="00A47AC0" w:rsidRPr="00DC0CEC" w:rsidRDefault="00A47AC0" w:rsidP="00A47A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об’єкта</w:t>
            </w:r>
          </w:p>
        </w:tc>
        <w:tc>
          <w:tcPr>
            <w:tcW w:w="2112" w:type="dxa"/>
            <w:vAlign w:val="center"/>
          </w:tcPr>
          <w:p w:rsidR="00A47AC0" w:rsidRPr="00762DF3" w:rsidRDefault="00A47AC0" w:rsidP="00A47AC0">
            <w:pPr>
              <w:jc w:val="center"/>
              <w:rPr>
                <w:rFonts w:ascii="Times New Roman" w:hAnsi="Times New Roman" w:cs="Times New Roman"/>
              </w:rPr>
            </w:pPr>
            <w:r w:rsidRPr="00762DF3">
              <w:rPr>
                <w:rFonts w:ascii="Times New Roman" w:hAnsi="Times New Roman" w:cs="Times New Roman"/>
              </w:rPr>
              <w:t>Адреса</w:t>
            </w:r>
          </w:p>
        </w:tc>
        <w:tc>
          <w:tcPr>
            <w:tcW w:w="2112" w:type="dxa"/>
          </w:tcPr>
          <w:p w:rsidR="00A47AC0" w:rsidRPr="00762DF3" w:rsidRDefault="00A47AC0" w:rsidP="00A47AC0">
            <w:pPr>
              <w:jc w:val="center"/>
              <w:rPr>
                <w:rFonts w:ascii="Times New Roman" w:hAnsi="Times New Roman" w:cs="Times New Roman"/>
              </w:rPr>
            </w:pPr>
            <w:r w:rsidRPr="00762DF3">
              <w:rPr>
                <w:rFonts w:ascii="Times New Roman" w:hAnsi="Times New Roman" w:cs="Times New Roman"/>
              </w:rPr>
              <w:t>Кількість</w:t>
            </w:r>
          </w:p>
          <w:p w:rsidR="00A47AC0" w:rsidRPr="00762DF3" w:rsidRDefault="00A47AC0" w:rsidP="00A47AC0">
            <w:pPr>
              <w:jc w:val="center"/>
              <w:rPr>
                <w:rFonts w:ascii="Times New Roman" w:hAnsi="Times New Roman" w:cs="Times New Roman"/>
              </w:rPr>
            </w:pPr>
            <w:r w:rsidRPr="00762DF3">
              <w:rPr>
                <w:rFonts w:ascii="Times New Roman" w:hAnsi="Times New Roman" w:cs="Times New Roman"/>
              </w:rPr>
              <w:t>(шт.)</w:t>
            </w:r>
          </w:p>
        </w:tc>
        <w:tc>
          <w:tcPr>
            <w:tcW w:w="2112" w:type="dxa"/>
          </w:tcPr>
          <w:p w:rsidR="00A47AC0" w:rsidRPr="00762DF3" w:rsidRDefault="00A47AC0" w:rsidP="00A47AC0">
            <w:pPr>
              <w:jc w:val="center"/>
              <w:rPr>
                <w:rFonts w:ascii="Times New Roman" w:hAnsi="Times New Roman" w:cs="Times New Roman"/>
              </w:rPr>
            </w:pPr>
            <w:r w:rsidRPr="00762DF3">
              <w:rPr>
                <w:rFonts w:ascii="Times New Roman" w:hAnsi="Times New Roman" w:cs="Times New Roman"/>
              </w:rPr>
              <w:t>Інвентарний номер</w:t>
            </w:r>
          </w:p>
        </w:tc>
        <w:tc>
          <w:tcPr>
            <w:tcW w:w="2113" w:type="dxa"/>
          </w:tcPr>
          <w:p w:rsidR="00A47AC0" w:rsidRPr="00762DF3" w:rsidRDefault="00A47AC0" w:rsidP="00A47AC0">
            <w:pPr>
              <w:jc w:val="center"/>
              <w:rPr>
                <w:rFonts w:ascii="Times New Roman" w:hAnsi="Times New Roman" w:cs="Times New Roman"/>
              </w:rPr>
            </w:pPr>
            <w:r w:rsidRPr="00762DF3">
              <w:rPr>
                <w:rFonts w:ascii="Times New Roman" w:hAnsi="Times New Roman" w:cs="Times New Roman"/>
              </w:rPr>
              <w:t>Первісна</w:t>
            </w:r>
          </w:p>
          <w:p w:rsidR="00A47AC0" w:rsidRPr="00762DF3" w:rsidRDefault="00A47AC0" w:rsidP="00A47AC0">
            <w:pPr>
              <w:jc w:val="center"/>
              <w:rPr>
                <w:rFonts w:ascii="Times New Roman" w:hAnsi="Times New Roman" w:cs="Times New Roman"/>
              </w:rPr>
            </w:pPr>
            <w:r w:rsidRPr="00762DF3">
              <w:rPr>
                <w:rFonts w:ascii="Times New Roman" w:hAnsi="Times New Roman" w:cs="Times New Roman"/>
              </w:rPr>
              <w:t>вартість</w:t>
            </w:r>
          </w:p>
          <w:p w:rsidR="00A47AC0" w:rsidRPr="00762DF3" w:rsidRDefault="00A47AC0" w:rsidP="00E57843">
            <w:pPr>
              <w:jc w:val="center"/>
              <w:rPr>
                <w:rFonts w:ascii="Times New Roman" w:hAnsi="Times New Roman" w:cs="Times New Roman"/>
              </w:rPr>
            </w:pPr>
            <w:r w:rsidRPr="00762DF3">
              <w:rPr>
                <w:rFonts w:ascii="Times New Roman" w:hAnsi="Times New Roman" w:cs="Times New Roman"/>
              </w:rPr>
              <w:t>(грн)</w:t>
            </w:r>
          </w:p>
        </w:tc>
        <w:tc>
          <w:tcPr>
            <w:tcW w:w="2036" w:type="dxa"/>
          </w:tcPr>
          <w:p w:rsidR="00A47AC0" w:rsidRPr="00762DF3" w:rsidRDefault="00A47AC0" w:rsidP="00A47AC0">
            <w:pPr>
              <w:jc w:val="center"/>
              <w:rPr>
                <w:rFonts w:ascii="Times New Roman" w:hAnsi="Times New Roman" w:cs="Times New Roman"/>
              </w:rPr>
            </w:pPr>
            <w:r w:rsidRPr="00762DF3">
              <w:rPr>
                <w:rFonts w:ascii="Times New Roman" w:hAnsi="Times New Roman" w:cs="Times New Roman"/>
              </w:rPr>
              <w:t>Знос</w:t>
            </w:r>
          </w:p>
          <w:p w:rsidR="00A47AC0" w:rsidRPr="00762DF3" w:rsidRDefault="00A47AC0" w:rsidP="00E57843">
            <w:pPr>
              <w:jc w:val="center"/>
              <w:rPr>
                <w:rFonts w:ascii="Times New Roman" w:hAnsi="Times New Roman" w:cs="Times New Roman"/>
              </w:rPr>
            </w:pPr>
            <w:r w:rsidRPr="00762DF3">
              <w:rPr>
                <w:rFonts w:ascii="Times New Roman" w:hAnsi="Times New Roman" w:cs="Times New Roman"/>
              </w:rPr>
              <w:t>(грн)</w:t>
            </w:r>
          </w:p>
        </w:tc>
      </w:tr>
      <w:tr w:rsidR="00A47AC0" w:rsidTr="002E3A07">
        <w:tc>
          <w:tcPr>
            <w:tcW w:w="851" w:type="dxa"/>
            <w:vAlign w:val="center"/>
          </w:tcPr>
          <w:p w:rsidR="00A47AC0" w:rsidRPr="00DC0CEC" w:rsidRDefault="00A47AC0" w:rsidP="00A47AC0">
            <w:pPr>
              <w:ind w:right="-167"/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5" w:type="dxa"/>
            <w:tcBorders>
              <w:bottom w:val="single" w:sz="4" w:space="0" w:color="000000" w:themeColor="text1"/>
            </w:tcBorders>
            <w:vAlign w:val="center"/>
          </w:tcPr>
          <w:p w:rsidR="00A47AC0" w:rsidRPr="00DC0CEC" w:rsidRDefault="00A47AC0" w:rsidP="00A47AC0">
            <w:pPr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12" w:type="dxa"/>
            <w:vAlign w:val="center"/>
          </w:tcPr>
          <w:p w:rsidR="00A47AC0" w:rsidRPr="00DC0CEC" w:rsidRDefault="00A47AC0" w:rsidP="00A47AC0">
            <w:pPr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12" w:type="dxa"/>
          </w:tcPr>
          <w:p w:rsidR="00A47AC0" w:rsidRPr="00DC0CEC" w:rsidRDefault="00A47AC0" w:rsidP="00A47AC0">
            <w:pPr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12" w:type="dxa"/>
          </w:tcPr>
          <w:p w:rsidR="00A47AC0" w:rsidRPr="00DC0CEC" w:rsidRDefault="00A47AC0" w:rsidP="00A47AC0">
            <w:pPr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13" w:type="dxa"/>
          </w:tcPr>
          <w:p w:rsidR="00A47AC0" w:rsidRPr="00DC0CEC" w:rsidRDefault="00A47AC0" w:rsidP="00A47AC0">
            <w:pPr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036" w:type="dxa"/>
          </w:tcPr>
          <w:p w:rsidR="00A47AC0" w:rsidRPr="00DC0CEC" w:rsidRDefault="00A47AC0" w:rsidP="00A47AC0">
            <w:pPr>
              <w:jc w:val="center"/>
              <w:rPr>
                <w:rFonts w:ascii="Times New Roman" w:hAnsi="Times New Roman" w:cs="Times New Roman"/>
              </w:rPr>
            </w:pPr>
            <w:r w:rsidRPr="00DC0CEC">
              <w:rPr>
                <w:rFonts w:ascii="Times New Roman" w:hAnsi="Times New Roman" w:cs="Times New Roman"/>
              </w:rPr>
              <w:t>7</w:t>
            </w:r>
          </w:p>
        </w:tc>
      </w:tr>
      <w:tr w:rsidR="00A47AC0" w:rsidTr="002E3A07">
        <w:trPr>
          <w:trHeight w:val="594"/>
        </w:trPr>
        <w:tc>
          <w:tcPr>
            <w:tcW w:w="851" w:type="dxa"/>
            <w:vAlign w:val="bottom"/>
          </w:tcPr>
          <w:p w:rsidR="00A47AC0" w:rsidRPr="00DC0CEC" w:rsidRDefault="0045683B" w:rsidP="002E3A07">
            <w:pPr>
              <w:spacing w:line="360" w:lineRule="auto"/>
              <w:ind w:right="-16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5" w:type="dxa"/>
            <w:tcBorders>
              <w:bottom w:val="single" w:sz="4" w:space="0" w:color="auto"/>
            </w:tcBorders>
            <w:vAlign w:val="bottom"/>
          </w:tcPr>
          <w:p w:rsidR="00A47AC0" w:rsidRPr="00DC0CEC" w:rsidRDefault="00E57843" w:rsidP="00EC3F49">
            <w:pPr>
              <w:shd w:val="clear" w:color="auto" w:fill="FFFFFF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Мала архітектурна форма  </w:t>
            </w:r>
            <w:r w:rsidR="00EC3F49" w:rsidRPr="00DE291B">
              <w:rPr>
                <w:sz w:val="26"/>
                <w:szCs w:val="26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Д</w:t>
            </w:r>
            <w:r w:rsidR="00A47AC0">
              <w:rPr>
                <w:rFonts w:ascii="Times New Roman" w:hAnsi="Times New Roman" w:cs="Times New Roman"/>
              </w:rPr>
              <w:t>ошка пошани «Слава визволителям Херсона»</w:t>
            </w:r>
          </w:p>
        </w:tc>
        <w:tc>
          <w:tcPr>
            <w:tcW w:w="2112" w:type="dxa"/>
            <w:vAlign w:val="bottom"/>
          </w:tcPr>
          <w:p w:rsidR="00A47AC0" w:rsidRPr="00DC0CEC" w:rsidRDefault="00E57843" w:rsidP="00A47AC0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A47AC0">
              <w:rPr>
                <w:rFonts w:ascii="Times New Roman" w:hAnsi="Times New Roman" w:cs="Times New Roman"/>
              </w:rPr>
              <w:t xml:space="preserve">о проспекту Ушакова (частка огорожі Міського парку) </w:t>
            </w:r>
          </w:p>
        </w:tc>
        <w:tc>
          <w:tcPr>
            <w:tcW w:w="2112" w:type="dxa"/>
          </w:tcPr>
          <w:p w:rsidR="00A47AC0" w:rsidRDefault="00A47AC0" w:rsidP="00A47AC0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  <w:p w:rsidR="00A47AC0" w:rsidRDefault="00A47AC0" w:rsidP="00A47AC0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  <w:p w:rsidR="00A47AC0" w:rsidRPr="00DC0CEC" w:rsidRDefault="00A47AC0" w:rsidP="00A47AC0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2" w:type="dxa"/>
          </w:tcPr>
          <w:p w:rsidR="00A47AC0" w:rsidRDefault="00A47AC0" w:rsidP="00A47AC0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  <w:p w:rsidR="00A47AC0" w:rsidRDefault="00A47AC0" w:rsidP="00A47AC0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  <w:p w:rsidR="00A47AC0" w:rsidRPr="00DC0CEC" w:rsidRDefault="00A47AC0" w:rsidP="00A47AC0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1000301</w:t>
            </w:r>
          </w:p>
        </w:tc>
        <w:tc>
          <w:tcPr>
            <w:tcW w:w="2113" w:type="dxa"/>
          </w:tcPr>
          <w:p w:rsidR="00A47AC0" w:rsidRDefault="00A47AC0" w:rsidP="00A47AC0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  <w:p w:rsidR="00A47AC0" w:rsidRDefault="00A47AC0" w:rsidP="00A47AC0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  <w:p w:rsidR="00A47AC0" w:rsidRPr="00DC0CEC" w:rsidRDefault="00A47AC0" w:rsidP="00A47AC0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31039,00</w:t>
            </w:r>
          </w:p>
        </w:tc>
        <w:tc>
          <w:tcPr>
            <w:tcW w:w="2036" w:type="dxa"/>
          </w:tcPr>
          <w:p w:rsidR="00A47AC0" w:rsidRDefault="00A47AC0" w:rsidP="00A47AC0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  <w:p w:rsidR="00A47AC0" w:rsidRDefault="00A47AC0" w:rsidP="00A47AC0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  <w:p w:rsidR="00A47AC0" w:rsidRPr="00DC0CEC" w:rsidRDefault="00A47AC0" w:rsidP="00A47AC0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31039,00</w:t>
            </w:r>
          </w:p>
        </w:tc>
      </w:tr>
    </w:tbl>
    <w:p w:rsidR="003078EC" w:rsidRDefault="003078EC" w:rsidP="003A1163">
      <w:pPr>
        <w:spacing w:after="0"/>
        <w:jc w:val="center"/>
        <w:rPr>
          <w:rFonts w:ascii="Times New Roman" w:hAnsi="Times New Roman" w:cs="Times New Roman"/>
        </w:rPr>
      </w:pPr>
    </w:p>
    <w:p w:rsidR="00A47AC0" w:rsidRDefault="00A47AC0" w:rsidP="003A1163">
      <w:pPr>
        <w:spacing w:after="0"/>
        <w:jc w:val="center"/>
        <w:rPr>
          <w:rFonts w:ascii="Times New Roman" w:hAnsi="Times New Roman" w:cs="Times New Roman"/>
        </w:rPr>
      </w:pPr>
    </w:p>
    <w:p w:rsidR="00A47AC0" w:rsidRDefault="00A47AC0" w:rsidP="00A47AC0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</w:t>
      </w:r>
    </w:p>
    <w:p w:rsidR="00A47AC0" w:rsidRDefault="00A47AC0" w:rsidP="00A47AC0">
      <w:pPr>
        <w:spacing w:after="0"/>
        <w:jc w:val="both"/>
        <w:rPr>
          <w:rFonts w:ascii="Times New Roman" w:hAnsi="Times New Roman" w:cs="Times New Roman"/>
        </w:rPr>
      </w:pPr>
    </w:p>
    <w:p w:rsidR="00A47AC0" w:rsidRPr="003C14DD" w:rsidRDefault="00A47AC0" w:rsidP="00A47AC0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Міський голова                                                                                                                                                                                                               Ігор КОЛИХАЄВ</w:t>
      </w:r>
    </w:p>
    <w:p w:rsidR="0008121A" w:rsidRPr="0008121A" w:rsidRDefault="0008121A" w:rsidP="0008121A">
      <w:pPr>
        <w:spacing w:after="0"/>
        <w:ind w:left="11328"/>
        <w:rPr>
          <w:rFonts w:ascii="Times New Roman" w:hAnsi="Times New Roman" w:cs="Times New Roman"/>
        </w:rPr>
      </w:pPr>
    </w:p>
    <w:sectPr w:rsidR="0008121A" w:rsidRPr="0008121A" w:rsidSect="002E3A07">
      <w:pgSz w:w="16838" w:h="11906" w:orient="landscape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9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21A"/>
    <w:rsid w:val="0008121A"/>
    <w:rsid w:val="002E3A07"/>
    <w:rsid w:val="003078EC"/>
    <w:rsid w:val="003A1163"/>
    <w:rsid w:val="0045683B"/>
    <w:rsid w:val="006B75A7"/>
    <w:rsid w:val="00A47AC0"/>
    <w:rsid w:val="00C9304D"/>
    <w:rsid w:val="00DB70C2"/>
    <w:rsid w:val="00E57843"/>
    <w:rsid w:val="00EC3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65179B-73C8-4FF5-833B-4265D6345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70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78E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D5F466-CD3A-4A1A-A424-7F5F1C4D28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2021-07-12T06:00:00Z</cp:lastPrinted>
  <dcterms:created xsi:type="dcterms:W3CDTF">2021-07-19T08:45:00Z</dcterms:created>
  <dcterms:modified xsi:type="dcterms:W3CDTF">2021-07-19T08:45:00Z</dcterms:modified>
</cp:coreProperties>
</file>