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D3" w:rsidRDefault="000044D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0044D3" w:rsidRDefault="000044D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0044D3" w:rsidRDefault="000044D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0044D3" w:rsidRDefault="000044D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0044D3" w:rsidRDefault="000044D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0044D3" w:rsidRDefault="000044D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0044D3" w:rsidRDefault="000044D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0044D3" w:rsidRDefault="000044D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0044D3" w:rsidRDefault="000044D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0044D3" w:rsidRDefault="000044D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0044D3" w:rsidRDefault="000044D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0044D3" w:rsidRDefault="000044D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0044D3" w:rsidRDefault="000044D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5676D4" w:rsidRPr="00336E2E" w:rsidRDefault="00336E2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336E2E">
        <w:rPr>
          <w:rFonts w:ascii="Times New Roman" w:hAnsi="Times New Roman"/>
          <w:sz w:val="26"/>
          <w:szCs w:val="26"/>
          <w:u w:color="000000"/>
          <w:lang w:val="uk-UA"/>
        </w:rPr>
        <w:t>Про вжиття заходів щодо</w:t>
      </w:r>
    </w:p>
    <w:p w:rsidR="005676D4" w:rsidRPr="00336E2E" w:rsidRDefault="00336E2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336E2E">
        <w:rPr>
          <w:rFonts w:ascii="Times New Roman" w:hAnsi="Times New Roman"/>
          <w:sz w:val="26"/>
          <w:szCs w:val="26"/>
          <w:u w:color="000000"/>
          <w:lang w:val="uk-UA"/>
        </w:rPr>
        <w:t xml:space="preserve">демонтажу рекламного засобу </w:t>
      </w:r>
    </w:p>
    <w:p w:rsidR="005676D4" w:rsidRPr="00336E2E" w:rsidRDefault="00336E2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336E2E">
        <w:rPr>
          <w:rFonts w:ascii="Times New Roman" w:hAnsi="Times New Roman"/>
          <w:sz w:val="26"/>
          <w:szCs w:val="26"/>
          <w:u w:color="000000"/>
          <w:lang w:val="uk-UA"/>
        </w:rPr>
        <w:t>на фасаді будівлі №3а</w:t>
      </w:r>
    </w:p>
    <w:p w:rsidR="005676D4" w:rsidRPr="00336E2E" w:rsidRDefault="00336E2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336E2E">
        <w:rPr>
          <w:rFonts w:ascii="Times New Roman" w:hAnsi="Times New Roman"/>
          <w:sz w:val="26"/>
          <w:szCs w:val="26"/>
          <w:u w:color="000000"/>
          <w:lang w:val="uk-UA"/>
        </w:rPr>
        <w:t>по просп. 200-річчя Херсона</w:t>
      </w:r>
    </w:p>
    <w:p w:rsidR="005676D4" w:rsidRPr="00336E2E" w:rsidRDefault="005676D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</w:p>
    <w:p w:rsidR="005676D4" w:rsidRPr="00336E2E" w:rsidRDefault="005676D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</w:p>
    <w:p w:rsidR="00336E2E" w:rsidRDefault="00336E2E" w:rsidP="00336E2E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336E2E" w:rsidRPr="00336E2E" w:rsidRDefault="00336E2E" w:rsidP="00336E2E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</w:p>
    <w:p w:rsidR="005676D4" w:rsidRDefault="00336E2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  <w:r>
        <w:rPr>
          <w:rFonts w:ascii="Times New Roman" w:hAnsi="Times New Roman"/>
          <w:sz w:val="26"/>
          <w:szCs w:val="26"/>
          <w:u w:color="000000"/>
        </w:rPr>
        <w:t xml:space="preserve">В И </w:t>
      </w:r>
      <w:proofErr w:type="gramStart"/>
      <w:r>
        <w:rPr>
          <w:rFonts w:ascii="Times New Roman" w:hAnsi="Times New Roman"/>
          <w:sz w:val="26"/>
          <w:szCs w:val="26"/>
          <w:u w:color="000000"/>
        </w:rPr>
        <w:t>Р</w:t>
      </w:r>
      <w:proofErr w:type="gramEnd"/>
      <w:r>
        <w:rPr>
          <w:rFonts w:ascii="Times New Roman" w:hAnsi="Times New Roman"/>
          <w:sz w:val="26"/>
          <w:szCs w:val="26"/>
          <w:u w:color="000000"/>
        </w:rPr>
        <w:t xml:space="preserve"> І Ш И В :</w:t>
      </w:r>
    </w:p>
    <w:p w:rsidR="005676D4" w:rsidRDefault="005676D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color="000000"/>
        </w:rPr>
      </w:pPr>
    </w:p>
    <w:p w:rsidR="00336E2E" w:rsidRPr="00336E2E" w:rsidRDefault="00336E2E" w:rsidP="00336E2E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>1. Вжити заходів щодо демонтажу самовільно розташованого рекламного засобу (далі – РЗ) на фасаді будівлі №3а (магазин «Зодчий») по просп. 200-річчя Херсона, розміром 4,085х2,3 м, власником якого є фізична особа-підприємець БАБЕНКО О.В.</w:t>
      </w:r>
    </w:p>
    <w:p w:rsidR="00336E2E" w:rsidRPr="00336E2E" w:rsidRDefault="00336E2E" w:rsidP="00336E2E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336E2E" w:rsidRPr="00336E2E" w:rsidRDefault="00336E2E" w:rsidP="00336E2E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>3. Інспекції видати власнику РЗ припис про демонтаж у самостійному порядку протягом 3 (трьох) днів або, у разі</w:t>
      </w:r>
      <w:r w:rsidRPr="00336E2E">
        <w:rPr>
          <w:rFonts w:cs="Arial Unicode MS"/>
          <w:color w:val="000000"/>
          <w:sz w:val="28"/>
          <w:szCs w:val="28"/>
          <w:u w:color="000000"/>
          <w:lang w:val="uk-UA" w:eastAsia="ru-RU"/>
        </w:rPr>
        <w:t xml:space="preserve"> відсутності власника РЗ,</w:t>
      </w: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довести до його відома шляхом розміщення на </w:t>
      </w:r>
      <w:r w:rsidRPr="00336E2E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повідомлення про демонтаж із фотофіксацією цього повідомлення. </w:t>
      </w:r>
    </w:p>
    <w:p w:rsidR="00336E2E" w:rsidRPr="00336E2E" w:rsidRDefault="00336E2E" w:rsidP="00336E2E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4. У разі невиконання самостійно демонтажу власником </w:t>
      </w:r>
      <w:r w:rsidRPr="00336E2E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протягом 3 (трьох) днів з моменту отримання акта-припису чи розміщення на </w:t>
      </w:r>
      <w:r w:rsidRPr="00336E2E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повідомлення, </w:t>
      </w: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lastRenderedPageBreak/>
        <w:t xml:space="preserve">визначеного пунктом 3 цього рішення, здійснити демонтаж </w:t>
      </w:r>
      <w:r w:rsidRPr="00336E2E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>, вживши наступних заходів:</w:t>
      </w:r>
    </w:p>
    <w:p w:rsidR="00336E2E" w:rsidRPr="00336E2E" w:rsidRDefault="00336E2E" w:rsidP="00336E2E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336E2E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, зазначеного у пункті 1 цього рішення. </w:t>
      </w:r>
    </w:p>
    <w:p w:rsidR="00336E2E" w:rsidRPr="00336E2E" w:rsidRDefault="00336E2E" w:rsidP="00336E2E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>4.2. Комунальному підприємству (далі – КП) «Сервіс-опт» відповідно до повноважень:</w:t>
      </w:r>
    </w:p>
    <w:p w:rsidR="00336E2E" w:rsidRPr="00336E2E" w:rsidRDefault="00336E2E" w:rsidP="00336E2E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4.2.1. Організувати виконання робіт з демонтажу </w:t>
      </w:r>
      <w:r w:rsidRPr="00336E2E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>, вказаного у пункті 1 цього рішення, та подальше його зберігання.</w:t>
      </w:r>
    </w:p>
    <w:p w:rsidR="00336E2E" w:rsidRPr="00336E2E" w:rsidRDefault="00336E2E" w:rsidP="00336E2E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4.2.2. У разі отримання письмової заяви власника </w:t>
      </w:r>
      <w:r w:rsidRPr="00336E2E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щодо повернення демонтованого РЗ, зазначеного у пункті 1 цього рішення (із наданням підтверджуючих документів на право власності демонтованого </w:t>
      </w:r>
      <w:r w:rsidRPr="00336E2E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), підготувати розрахунок витрат на проведення робіт із демонтажу та зберігання </w:t>
      </w:r>
      <w:r w:rsidRPr="00336E2E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та вручити його власнику </w:t>
      </w:r>
      <w:r w:rsidRPr="00336E2E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>, під розписку.</w:t>
      </w:r>
    </w:p>
    <w:p w:rsidR="00336E2E" w:rsidRPr="00336E2E" w:rsidRDefault="00336E2E" w:rsidP="00336E2E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4.2.3. Після відшкодування власником </w:t>
      </w:r>
      <w:r w:rsidRPr="00336E2E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, зазначеного у пункті 1 цього рішення, та надання документального підтвердження такого відшкодування, організувати видачу </w:t>
      </w:r>
      <w:r w:rsidRPr="00336E2E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його власнику зі складанням акта приймання-передачі, один примірник якого видається власнику </w:t>
      </w:r>
      <w:r w:rsidRPr="00336E2E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, а другий у подальшому зберігається в </w:t>
      </w:r>
      <w:r w:rsidR="00BA0B7A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         </w:t>
      </w:r>
      <w:bookmarkStart w:id="0" w:name="_GoBack"/>
      <w:bookmarkEnd w:id="0"/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>КП «Сервіс-опт».</w:t>
      </w:r>
    </w:p>
    <w:p w:rsidR="00336E2E" w:rsidRPr="00336E2E" w:rsidRDefault="00336E2E" w:rsidP="00336E2E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>4.3. Встановити, що  демонтований РЗ зберігається не більше 6 (шести) місяців з дати проведення демонтажу.</w:t>
      </w:r>
    </w:p>
    <w:p w:rsidR="00336E2E" w:rsidRPr="00336E2E" w:rsidRDefault="00336E2E" w:rsidP="00336E2E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336E2E" w:rsidRPr="00336E2E" w:rsidRDefault="00336E2E" w:rsidP="00336E2E">
      <w:pPr>
        <w:ind w:firstLine="720"/>
        <w:jc w:val="both"/>
        <w:outlineLvl w:val="0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>6. Відповідальність за виконання цього рішення покласти на Інспекцію та          КП «Сервіс-опт».</w:t>
      </w:r>
    </w:p>
    <w:p w:rsidR="00336E2E" w:rsidRPr="00336E2E" w:rsidRDefault="00336E2E" w:rsidP="00336E2E">
      <w:pPr>
        <w:ind w:firstLine="720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336E2E">
        <w:rPr>
          <w:rFonts w:cs="Arial Unicode MS"/>
          <w:color w:val="000000"/>
          <w:sz w:val="26"/>
          <w:szCs w:val="26"/>
          <w:u w:color="000000"/>
          <w:lang w:val="uk-UA" w:eastAsia="ru-RU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336E2E" w:rsidRPr="00336E2E" w:rsidRDefault="00336E2E" w:rsidP="00336E2E">
      <w:pPr>
        <w:ind w:firstLine="709"/>
        <w:jc w:val="both"/>
        <w:rPr>
          <w:rFonts w:cs="Arial Unicode MS"/>
          <w:color w:val="000000"/>
          <w:sz w:val="28"/>
          <w:szCs w:val="28"/>
          <w:u w:color="000000"/>
          <w:lang w:val="uk-UA" w:eastAsia="ru-RU"/>
        </w:rPr>
      </w:pPr>
    </w:p>
    <w:p w:rsidR="00336E2E" w:rsidRPr="00336E2E" w:rsidRDefault="00336E2E" w:rsidP="00336E2E">
      <w:pPr>
        <w:ind w:firstLine="709"/>
        <w:jc w:val="both"/>
        <w:rPr>
          <w:rFonts w:cs="Arial Unicode MS"/>
          <w:color w:val="000000"/>
          <w:sz w:val="28"/>
          <w:szCs w:val="28"/>
          <w:u w:color="000000"/>
          <w:lang w:val="uk-UA" w:eastAsia="ru-RU"/>
        </w:rPr>
      </w:pPr>
    </w:p>
    <w:p w:rsidR="005676D4" w:rsidRDefault="00336E2E" w:rsidP="00336E2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D360A0">
        <w:rPr>
          <w:rFonts w:ascii="Times New Roman" w:hAnsi="Times New Roman"/>
          <w:sz w:val="28"/>
          <w:szCs w:val="28"/>
          <w:u w:color="000000"/>
          <w:lang w:val="uk-UA"/>
          <w14:textOutline w14:w="0" w14:cap="rnd" w14:cmpd="sng" w14:algn="ctr">
            <w14:noFill/>
            <w14:prstDash w14:val="solid"/>
            <w14:bevel/>
          </w14:textOutline>
        </w:rPr>
        <w:t>Міський голова                                                                                Ігор КОЛИХАЄВ</w:t>
      </w:r>
    </w:p>
    <w:p w:rsidR="005676D4" w:rsidRDefault="005676D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5676D4" w:rsidRDefault="005676D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5676D4" w:rsidRDefault="005676D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5676D4" w:rsidRDefault="005676D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5676D4" w:rsidRDefault="005676D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5676D4" w:rsidRDefault="005676D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hint="eastAsia"/>
        </w:rPr>
      </w:pPr>
    </w:p>
    <w:sectPr w:rsidR="005676D4" w:rsidSect="00BA0B7A">
      <w:headerReference w:type="default" r:id="rId8"/>
      <w:pgSz w:w="11906" w:h="16838"/>
      <w:pgMar w:top="1134" w:right="567" w:bottom="1134" w:left="1701" w:header="709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9EB" w:rsidRDefault="00336E2E">
      <w:r>
        <w:separator/>
      </w:r>
    </w:p>
  </w:endnote>
  <w:endnote w:type="continuationSeparator" w:id="0">
    <w:p w:rsidR="00B349EB" w:rsidRDefault="0033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9EB" w:rsidRDefault="00336E2E">
      <w:r>
        <w:separator/>
      </w:r>
    </w:p>
  </w:footnote>
  <w:footnote w:type="continuationSeparator" w:id="0">
    <w:p w:rsidR="00B349EB" w:rsidRDefault="00336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206853"/>
      <w:docPartObj>
        <w:docPartGallery w:val="Page Numbers (Top of Page)"/>
        <w:docPartUnique/>
      </w:docPartObj>
    </w:sdtPr>
    <w:sdtContent>
      <w:p w:rsidR="00BA0B7A" w:rsidRDefault="00BA0B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676D4" w:rsidRDefault="005676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03518"/>
    <w:multiLevelType w:val="hybridMultilevel"/>
    <w:tmpl w:val="DA8CB07E"/>
    <w:numStyleLink w:val="1"/>
  </w:abstractNum>
  <w:abstractNum w:abstractNumId="1">
    <w:nsid w:val="6B817032"/>
    <w:multiLevelType w:val="hybridMultilevel"/>
    <w:tmpl w:val="DA8CB07E"/>
    <w:styleLink w:val="1"/>
    <w:lvl w:ilvl="0" w:tplc="64688016">
      <w:start w:val="1"/>
      <w:numFmt w:val="decimal"/>
      <w:lvlText w:val="%1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68E61A">
      <w:start w:val="1"/>
      <w:numFmt w:val="lowerLetter"/>
      <w:lvlText w:val="%2."/>
      <w:lvlJc w:val="left"/>
      <w:pPr>
        <w:tabs>
          <w:tab w:val="left" w:pos="708"/>
          <w:tab w:val="num" w:pos="140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84426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1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7AA0D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0F18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5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641D5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7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C654C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95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5CA60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15"/>
          <w:tab w:val="left" w:pos="6372"/>
          <w:tab w:val="left" w:pos="7080"/>
          <w:tab w:val="left" w:pos="7788"/>
          <w:tab w:val="left" w:pos="8496"/>
          <w:tab w:val="left" w:pos="9204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82863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35"/>
          <w:tab w:val="left" w:pos="7080"/>
          <w:tab w:val="left" w:pos="7788"/>
          <w:tab w:val="left" w:pos="8496"/>
          <w:tab w:val="left" w:pos="9204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676D4"/>
    <w:rsid w:val="000044D3"/>
    <w:rsid w:val="00336E2E"/>
    <w:rsid w:val="005676D4"/>
    <w:rsid w:val="00B349EB"/>
    <w:rsid w:val="00BA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5">
    <w:name w:val="header"/>
    <w:link w:val="a6"/>
    <w:uiPriority w:val="99"/>
    <w:rsid w:val="00336E2E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a6">
    <w:name w:val="Верхний колонтитул Знак"/>
    <w:basedOn w:val="a0"/>
    <w:link w:val="a5"/>
    <w:uiPriority w:val="99"/>
    <w:rsid w:val="00336E2E"/>
    <w:rPr>
      <w:rFonts w:cs="Arial Unicode MS"/>
      <w:color w:val="000000"/>
      <w:sz w:val="24"/>
      <w:szCs w:val="24"/>
      <w:u w:color="000000"/>
    </w:rPr>
  </w:style>
  <w:style w:type="paragraph" w:styleId="a7">
    <w:name w:val="footer"/>
    <w:basedOn w:val="a"/>
    <w:link w:val="a8"/>
    <w:uiPriority w:val="99"/>
    <w:unhideWhenUsed/>
    <w:rsid w:val="00BA0B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0B7A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5">
    <w:name w:val="header"/>
    <w:link w:val="a6"/>
    <w:uiPriority w:val="99"/>
    <w:rsid w:val="00336E2E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a6">
    <w:name w:val="Верхний колонтитул Знак"/>
    <w:basedOn w:val="a0"/>
    <w:link w:val="a5"/>
    <w:uiPriority w:val="99"/>
    <w:rsid w:val="00336E2E"/>
    <w:rPr>
      <w:rFonts w:cs="Arial Unicode MS"/>
      <w:color w:val="000000"/>
      <w:sz w:val="24"/>
      <w:szCs w:val="24"/>
      <w:u w:color="000000"/>
    </w:rPr>
  </w:style>
  <w:style w:type="paragraph" w:styleId="a7">
    <w:name w:val="footer"/>
    <w:basedOn w:val="a"/>
    <w:link w:val="a8"/>
    <w:uiPriority w:val="99"/>
    <w:unhideWhenUsed/>
    <w:rsid w:val="00BA0B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0B7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2021-08-19T13:41:00Z</cp:lastPrinted>
  <dcterms:created xsi:type="dcterms:W3CDTF">2021-08-19T12:56:00Z</dcterms:created>
  <dcterms:modified xsi:type="dcterms:W3CDTF">2021-08-19T15:51:00Z</dcterms:modified>
</cp:coreProperties>
</file>