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428" w:rsidRPr="00A61428" w:rsidRDefault="00A61428" w:rsidP="00637BFE">
      <w:pPr>
        <w:pStyle w:val="a3"/>
        <w:spacing w:line="360" w:lineRule="auto"/>
        <w:jc w:val="center"/>
        <w:rPr>
          <w:sz w:val="28"/>
          <w:szCs w:val="28"/>
        </w:rPr>
      </w:pPr>
      <w:r w:rsidRPr="00A61428">
        <w:rPr>
          <w:rStyle w:val="a4"/>
          <w:sz w:val="28"/>
          <w:szCs w:val="28"/>
        </w:rPr>
        <w:t>Меморандум про співпрацю між Херсоном та Бургасом</w:t>
      </w:r>
    </w:p>
    <w:p w:rsidR="00A61428" w:rsidRPr="00A61428" w:rsidRDefault="00A61428" w:rsidP="00637BFE">
      <w:pPr>
        <w:pStyle w:val="a3"/>
        <w:spacing w:before="0" w:beforeAutospacing="0" w:after="0" w:afterAutospacing="0" w:line="360" w:lineRule="auto"/>
        <w:ind w:firstLine="709"/>
        <w:jc w:val="both"/>
        <w:rPr>
          <w:sz w:val="28"/>
          <w:szCs w:val="28"/>
        </w:rPr>
      </w:pPr>
      <w:r w:rsidRPr="00A61428">
        <w:rPr>
          <w:sz w:val="28"/>
          <w:szCs w:val="28"/>
        </w:rPr>
        <w:t>21 листопада 2023 року міста Херсон (</w:t>
      </w:r>
      <w:r w:rsidR="00637BFE" w:rsidRPr="00637BFE">
        <w:rPr>
          <w:sz w:val="28"/>
          <w:szCs w:val="28"/>
        </w:rPr>
        <w:t>Херсонська міська територіальна громада, Україна</w:t>
      </w:r>
      <w:r w:rsidRPr="00A61428">
        <w:rPr>
          <w:sz w:val="28"/>
          <w:szCs w:val="28"/>
        </w:rPr>
        <w:t>) та Бургас (Республіка Болгарія) підписали меморандум про співпрацю, спрямований на розвиток партнерських відносин і взаємну підтримку у сфері муніципального управління та сталого розвитку громад.</w:t>
      </w:r>
    </w:p>
    <w:p w:rsidR="00A61428" w:rsidRPr="00A61428" w:rsidRDefault="00A61428" w:rsidP="00637BFE">
      <w:pPr>
        <w:pStyle w:val="a3"/>
        <w:spacing w:before="0" w:beforeAutospacing="0" w:after="0" w:afterAutospacing="0" w:line="360" w:lineRule="auto"/>
        <w:ind w:firstLine="709"/>
        <w:jc w:val="both"/>
        <w:rPr>
          <w:sz w:val="28"/>
          <w:szCs w:val="28"/>
        </w:rPr>
      </w:pPr>
      <w:r w:rsidRPr="00A61428">
        <w:rPr>
          <w:sz w:val="28"/>
          <w:szCs w:val="28"/>
        </w:rPr>
        <w:t>Документ передбачає обмін знаннями, досвідом і передовими практиками між органами місцевого самоврядування обох міст, а також спільну підготовку та реалізацію проєктів у різних сферах суспільного життя. Особливу увагу приділено модернізації та вдосконаленню роботи місцевих адміністрацій, залученню громадськості до процесів управління, а також сприянню розвитку підприємництва та місцевого бізнесу.</w:t>
      </w:r>
    </w:p>
    <w:p w:rsidR="00A61428" w:rsidRDefault="00A61428" w:rsidP="00AF28BF">
      <w:pPr>
        <w:pStyle w:val="a3"/>
        <w:spacing w:before="0" w:beforeAutospacing="0" w:after="0" w:afterAutospacing="0" w:line="360" w:lineRule="auto"/>
        <w:ind w:firstLine="709"/>
        <w:jc w:val="both"/>
        <w:rPr>
          <w:sz w:val="28"/>
          <w:szCs w:val="28"/>
        </w:rPr>
      </w:pPr>
      <w:r w:rsidRPr="00A61428">
        <w:rPr>
          <w:sz w:val="28"/>
          <w:szCs w:val="28"/>
        </w:rPr>
        <w:t>Цей меморандум став важливим кроком до зміцнення європейської солідарності на муніципальному рівні та створення нових можливостей для співпраці між Херсоном і Бургасом на засадах довіри, взаємоповаги та прагнення до сталого розвитку.</w:t>
      </w:r>
    </w:p>
    <w:p w:rsidR="00A61428" w:rsidRPr="00A61428" w:rsidRDefault="00A61428" w:rsidP="00A61428">
      <w:pPr>
        <w:pStyle w:val="a3"/>
        <w:jc w:val="both"/>
        <w:rPr>
          <w:sz w:val="28"/>
          <w:szCs w:val="28"/>
        </w:rPr>
      </w:pPr>
      <w:bookmarkStart w:id="0" w:name="_GoBack"/>
      <w:bookmarkEnd w:id="0"/>
    </w:p>
    <w:p w:rsidR="00FE17CF" w:rsidRDefault="00FE17CF" w:rsidP="00FE17CF">
      <w:pPr>
        <w:spacing w:line="360" w:lineRule="auto"/>
        <w:jc w:val="center"/>
        <w:rPr>
          <w:rFonts w:ascii="Times New Roman" w:hAnsi="Times New Roman" w:cs="Times New Roman"/>
          <w:b/>
          <w:sz w:val="28"/>
          <w:szCs w:val="28"/>
        </w:rPr>
      </w:pPr>
      <w:r w:rsidRPr="00504F53">
        <w:rPr>
          <w:rFonts w:ascii="Times New Roman" w:hAnsi="Times New Roman" w:cs="Times New Roman"/>
          <w:b/>
          <w:sz w:val="28"/>
          <w:szCs w:val="28"/>
        </w:rPr>
        <w:t>Memorandum of Cooperation between Kherson and Burgas</w:t>
      </w:r>
    </w:p>
    <w:p w:rsidR="00FE17CF" w:rsidRPr="00504F53" w:rsidRDefault="00FE17CF" w:rsidP="00FE17CF">
      <w:pPr>
        <w:spacing w:after="0" w:line="360" w:lineRule="auto"/>
        <w:ind w:firstLine="709"/>
        <w:jc w:val="both"/>
        <w:rPr>
          <w:rFonts w:ascii="Times New Roman" w:hAnsi="Times New Roman" w:cs="Times New Roman"/>
          <w:sz w:val="28"/>
          <w:szCs w:val="28"/>
        </w:rPr>
      </w:pPr>
      <w:r w:rsidRPr="00504F53">
        <w:rPr>
          <w:rFonts w:ascii="Times New Roman" w:hAnsi="Times New Roman" w:cs="Times New Roman"/>
          <w:sz w:val="28"/>
          <w:szCs w:val="28"/>
        </w:rPr>
        <w:t xml:space="preserve">On November 21, 2023, the cities of Kherson (Kherson </w:t>
      </w:r>
      <w:r>
        <w:rPr>
          <w:rFonts w:ascii="Times New Roman" w:hAnsi="Times New Roman" w:cs="Times New Roman"/>
          <w:sz w:val="28"/>
          <w:szCs w:val="28"/>
          <w:lang w:val="en-US"/>
        </w:rPr>
        <w:t>City</w:t>
      </w:r>
      <w:r w:rsidRPr="00504F53">
        <w:rPr>
          <w:rFonts w:ascii="Times New Roman" w:hAnsi="Times New Roman" w:cs="Times New Roman"/>
          <w:sz w:val="28"/>
          <w:szCs w:val="28"/>
        </w:rPr>
        <w:t xml:space="preserve"> Territorial Community, Ukraine) and Burgas (Republic of Bulgaria) signed a Memorandum of Cooperation aimed at developing a partnership and fostering mutual support in the fields of municipal governance and sustainable community development.</w:t>
      </w:r>
    </w:p>
    <w:p w:rsidR="00FE17CF" w:rsidRPr="00504F53" w:rsidRDefault="00FE17CF" w:rsidP="00FE17CF">
      <w:pPr>
        <w:spacing w:after="0" w:line="360" w:lineRule="auto"/>
        <w:ind w:firstLine="709"/>
        <w:jc w:val="both"/>
        <w:rPr>
          <w:rFonts w:ascii="Times New Roman" w:hAnsi="Times New Roman" w:cs="Times New Roman"/>
          <w:sz w:val="28"/>
          <w:szCs w:val="28"/>
        </w:rPr>
      </w:pPr>
      <w:r w:rsidRPr="00504F53">
        <w:rPr>
          <w:rFonts w:ascii="Times New Roman" w:hAnsi="Times New Roman" w:cs="Times New Roman"/>
          <w:sz w:val="28"/>
          <w:szCs w:val="28"/>
        </w:rPr>
        <w:t>The document provides for the exchange of knowledge, experience, and best practices between the local self-government bodies of both cities, as well as the joint planning and implementation of projects across various areas of public life. Particular emphasis is placed on the modernization and improvement of local administrations, the engagement of citizens in governance processes, and the promotion of entrepreneurship and local business development.</w:t>
      </w:r>
    </w:p>
    <w:p w:rsidR="00FE17CF" w:rsidRPr="00504F53" w:rsidRDefault="00FE17CF" w:rsidP="00FE17CF">
      <w:pPr>
        <w:spacing w:after="0" w:line="360" w:lineRule="auto"/>
        <w:ind w:firstLine="709"/>
        <w:jc w:val="both"/>
        <w:rPr>
          <w:rFonts w:ascii="Times New Roman" w:hAnsi="Times New Roman" w:cs="Times New Roman"/>
          <w:sz w:val="28"/>
          <w:szCs w:val="28"/>
        </w:rPr>
      </w:pPr>
      <w:r w:rsidRPr="00504F53">
        <w:rPr>
          <w:rFonts w:ascii="Times New Roman" w:hAnsi="Times New Roman" w:cs="Times New Roman"/>
          <w:sz w:val="28"/>
          <w:szCs w:val="28"/>
        </w:rPr>
        <w:t xml:space="preserve">This memorandum represents a significant step toward strengthening European solidarity at the municipal level and creating new opportunities for cooperation </w:t>
      </w:r>
      <w:r w:rsidRPr="00504F53">
        <w:rPr>
          <w:rFonts w:ascii="Times New Roman" w:hAnsi="Times New Roman" w:cs="Times New Roman"/>
          <w:sz w:val="28"/>
          <w:szCs w:val="28"/>
        </w:rPr>
        <w:lastRenderedPageBreak/>
        <w:t>between Kherson and Burgas, based on trust, mutual respect, and a shared commitment to sustainable development.</w:t>
      </w:r>
    </w:p>
    <w:p w:rsidR="00FE17CF" w:rsidRDefault="00FE17CF" w:rsidP="00FE17CF">
      <w:pPr>
        <w:spacing w:line="360" w:lineRule="auto"/>
        <w:rPr>
          <w:rFonts w:ascii="Times New Roman" w:hAnsi="Times New Roman" w:cs="Times New Roman"/>
          <w:sz w:val="28"/>
          <w:szCs w:val="28"/>
        </w:rPr>
      </w:pPr>
    </w:p>
    <w:p w:rsidR="00FE17CF" w:rsidRPr="00504F53" w:rsidRDefault="00FE17CF" w:rsidP="00FE17CF">
      <w:pPr>
        <w:spacing w:line="360" w:lineRule="auto"/>
        <w:rPr>
          <w:rFonts w:ascii="Times New Roman" w:hAnsi="Times New Roman" w:cs="Times New Roman"/>
          <w:sz w:val="28"/>
          <w:szCs w:val="28"/>
        </w:rPr>
      </w:pPr>
      <w:hyperlink r:id="rId4" w:history="1">
        <w:r w:rsidRPr="00504F53">
          <w:rPr>
            <w:rStyle w:val="a5"/>
            <w:rFonts w:ascii="Times New Roman" w:hAnsi="Times New Roman" w:cs="Times New Roman"/>
            <w:sz w:val="28"/>
            <w:szCs w:val="28"/>
          </w:rPr>
          <w:t>https://www.burgas.bg/</w:t>
        </w:r>
      </w:hyperlink>
    </w:p>
    <w:p w:rsidR="009279C5" w:rsidRDefault="009279C5"/>
    <w:sectPr w:rsidR="009279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28"/>
    <w:rsid w:val="002E0C15"/>
    <w:rsid w:val="004935AA"/>
    <w:rsid w:val="00637BFE"/>
    <w:rsid w:val="009279C5"/>
    <w:rsid w:val="00A61428"/>
    <w:rsid w:val="00AF28BF"/>
    <w:rsid w:val="00C30607"/>
    <w:rsid w:val="00FE17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5842E-BC69-4C8A-84F0-0B6179A1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142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61428"/>
    <w:rPr>
      <w:b/>
      <w:bCs/>
    </w:rPr>
  </w:style>
  <w:style w:type="character" w:styleId="a5">
    <w:name w:val="Hyperlink"/>
    <w:basedOn w:val="a0"/>
    <w:uiPriority w:val="99"/>
    <w:unhideWhenUsed/>
    <w:rsid w:val="00A614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6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urgas.b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1342</Words>
  <Characters>765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2025-05-28T07:11:00Z</dcterms:created>
  <dcterms:modified xsi:type="dcterms:W3CDTF">2025-07-04T07:03:00Z</dcterms:modified>
</cp:coreProperties>
</file>