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B62" w:rsidRPr="001F5B62" w:rsidRDefault="001F5B62" w:rsidP="00AD67DC">
      <w:pPr>
        <w:pStyle w:val="a3"/>
        <w:spacing w:line="360" w:lineRule="auto"/>
        <w:jc w:val="center"/>
        <w:rPr>
          <w:sz w:val="28"/>
          <w:szCs w:val="28"/>
        </w:rPr>
      </w:pPr>
      <w:r w:rsidRPr="001F5B62">
        <w:rPr>
          <w:rStyle w:val="a4"/>
          <w:sz w:val="28"/>
          <w:szCs w:val="28"/>
        </w:rPr>
        <w:t>Угода про партнерство між Херсоном та Кілем</w:t>
      </w:r>
    </w:p>
    <w:p w:rsidR="001F5B62" w:rsidRPr="001F5B62" w:rsidRDefault="001F5B62" w:rsidP="00AD67DC">
      <w:pPr>
        <w:pStyle w:val="a3"/>
        <w:spacing w:before="0" w:beforeAutospacing="0" w:after="0" w:afterAutospacing="0" w:line="360" w:lineRule="auto"/>
        <w:ind w:firstLine="709"/>
        <w:jc w:val="both"/>
        <w:rPr>
          <w:sz w:val="28"/>
          <w:szCs w:val="28"/>
        </w:rPr>
      </w:pPr>
      <w:r w:rsidRPr="001F5B62">
        <w:rPr>
          <w:sz w:val="28"/>
          <w:szCs w:val="28"/>
        </w:rPr>
        <w:t>29 лютого 2024 року між містом Херсон (</w:t>
      </w:r>
      <w:r w:rsidR="00AD67DC" w:rsidRPr="00AD67DC">
        <w:rPr>
          <w:sz w:val="28"/>
          <w:szCs w:val="28"/>
        </w:rPr>
        <w:t xml:space="preserve">Херсонська міська територіальна громада, </w:t>
      </w:r>
      <w:r w:rsidRPr="001F5B62">
        <w:rPr>
          <w:sz w:val="28"/>
          <w:szCs w:val="28"/>
        </w:rPr>
        <w:t xml:space="preserve">Україна) та </w:t>
      </w:r>
      <w:r w:rsidR="00A41AE5">
        <w:rPr>
          <w:sz w:val="28"/>
          <w:szCs w:val="28"/>
        </w:rPr>
        <w:t>столицею федеральної землі</w:t>
      </w:r>
      <w:r w:rsidRPr="001F5B62">
        <w:rPr>
          <w:sz w:val="28"/>
          <w:szCs w:val="28"/>
        </w:rPr>
        <w:t xml:space="preserve"> Кіль (Федеративна Республіка Німеччина) було укладено угоду про партнерство, що передбачає довгострокову співпрацю між громадами на основі солідарності, взаємопідтримки та обміну досвідом.</w:t>
      </w:r>
    </w:p>
    <w:p w:rsidR="001F5B62" w:rsidRPr="001F5B62" w:rsidRDefault="001F5B62" w:rsidP="00AD67DC">
      <w:pPr>
        <w:pStyle w:val="a3"/>
        <w:spacing w:before="0" w:beforeAutospacing="0" w:after="0" w:afterAutospacing="0" w:line="360" w:lineRule="auto"/>
        <w:ind w:firstLine="709"/>
        <w:jc w:val="both"/>
        <w:rPr>
          <w:sz w:val="28"/>
          <w:szCs w:val="28"/>
        </w:rPr>
      </w:pPr>
      <w:r w:rsidRPr="001F5B62">
        <w:rPr>
          <w:sz w:val="28"/>
          <w:szCs w:val="28"/>
        </w:rPr>
        <w:t>Угода спрямована на розвиток партнерських зв’язків через реалізацію гуманітарних ініціатив, співпрацю на економічному рівні та активні обміни в галузях культури, освіти, молоді та спорту. Документ також передбачає спільне планування та впровадження проєктів, що сприятимуть відновленню та розвитку місцевих громад, а також зміцненню європейських цінностей у практиці муніципального самоврядування.</w:t>
      </w:r>
    </w:p>
    <w:p w:rsidR="00E226B1" w:rsidRDefault="00E226B1" w:rsidP="00E226B1">
      <w:pPr>
        <w:spacing w:line="360" w:lineRule="auto"/>
        <w:jc w:val="center"/>
        <w:rPr>
          <w:rStyle w:val="a5"/>
          <w:sz w:val="28"/>
          <w:szCs w:val="28"/>
        </w:rPr>
      </w:pPr>
    </w:p>
    <w:p w:rsidR="00E226B1" w:rsidRDefault="00E226B1" w:rsidP="00E226B1">
      <w:pPr>
        <w:spacing w:line="360" w:lineRule="auto"/>
        <w:jc w:val="center"/>
        <w:rPr>
          <w:rFonts w:ascii="Times New Roman" w:hAnsi="Times New Roman" w:cs="Times New Roman"/>
          <w:b/>
          <w:sz w:val="28"/>
          <w:szCs w:val="28"/>
        </w:rPr>
      </w:pPr>
      <w:bookmarkStart w:id="0" w:name="_GoBack"/>
      <w:bookmarkEnd w:id="0"/>
      <w:r w:rsidRPr="007944F2">
        <w:rPr>
          <w:rFonts w:ascii="Times New Roman" w:hAnsi="Times New Roman" w:cs="Times New Roman"/>
          <w:b/>
          <w:sz w:val="28"/>
          <w:szCs w:val="28"/>
        </w:rPr>
        <w:t>Partnership Agreement between Kherson and Kiel</w:t>
      </w:r>
    </w:p>
    <w:p w:rsidR="00E226B1" w:rsidRPr="007944F2" w:rsidRDefault="00E226B1" w:rsidP="00E226B1">
      <w:pPr>
        <w:spacing w:after="0" w:line="360" w:lineRule="auto"/>
        <w:ind w:firstLine="709"/>
        <w:jc w:val="both"/>
        <w:rPr>
          <w:rFonts w:ascii="Times New Roman" w:hAnsi="Times New Roman" w:cs="Times New Roman"/>
          <w:sz w:val="28"/>
          <w:szCs w:val="28"/>
        </w:rPr>
      </w:pPr>
      <w:r w:rsidRPr="007944F2">
        <w:rPr>
          <w:rFonts w:ascii="Times New Roman" w:hAnsi="Times New Roman" w:cs="Times New Roman"/>
          <w:sz w:val="28"/>
          <w:szCs w:val="28"/>
        </w:rPr>
        <w:t xml:space="preserve">On February 29, 2024, the city of Kherson (Kherson </w:t>
      </w:r>
      <w:r>
        <w:rPr>
          <w:rFonts w:ascii="Times New Roman" w:hAnsi="Times New Roman" w:cs="Times New Roman"/>
          <w:sz w:val="28"/>
          <w:szCs w:val="28"/>
          <w:lang w:val="en-US"/>
        </w:rPr>
        <w:t>City</w:t>
      </w:r>
      <w:r w:rsidRPr="007944F2">
        <w:rPr>
          <w:rFonts w:ascii="Times New Roman" w:hAnsi="Times New Roman" w:cs="Times New Roman"/>
          <w:sz w:val="28"/>
          <w:szCs w:val="28"/>
        </w:rPr>
        <w:t xml:space="preserve"> Territorial Community, Ukraine) and the capital of the federal state, Kiel (Federal Republic of Germany), signed a Partnership Agreement that outlines a long-term cooperation framework between the two communities, based on solidarity, mutual support, and the exchange of experience.</w:t>
      </w:r>
    </w:p>
    <w:p w:rsidR="00E226B1" w:rsidRPr="007944F2" w:rsidRDefault="00E226B1" w:rsidP="00E226B1">
      <w:pPr>
        <w:spacing w:after="0" w:line="360" w:lineRule="auto"/>
        <w:ind w:firstLine="709"/>
        <w:jc w:val="both"/>
        <w:rPr>
          <w:rFonts w:ascii="Times New Roman" w:hAnsi="Times New Roman" w:cs="Times New Roman"/>
          <w:sz w:val="28"/>
          <w:szCs w:val="28"/>
        </w:rPr>
      </w:pPr>
      <w:r w:rsidRPr="007944F2">
        <w:rPr>
          <w:rFonts w:ascii="Times New Roman" w:hAnsi="Times New Roman" w:cs="Times New Roman"/>
          <w:sz w:val="28"/>
          <w:szCs w:val="28"/>
        </w:rPr>
        <w:t>The agreement is aimed at strengthening partnership relations through the implementation of humanitarian initiatives, economic collaboration, and active exchanges in the fields of culture, education, youth, and sports. It also envisions joint planning and execution of projects that will contribute to the recovery and development of local communities, as well as the reinforcement of European values in the practice of municipal governance.</w:t>
      </w:r>
    </w:p>
    <w:p w:rsidR="00E226B1" w:rsidRDefault="00E226B1" w:rsidP="00E226B1">
      <w:pPr>
        <w:spacing w:line="360" w:lineRule="auto"/>
        <w:rPr>
          <w:rFonts w:ascii="Times New Roman" w:hAnsi="Times New Roman" w:cs="Times New Roman"/>
          <w:sz w:val="28"/>
          <w:szCs w:val="28"/>
        </w:rPr>
      </w:pPr>
    </w:p>
    <w:p w:rsidR="00E226B1" w:rsidRDefault="00E226B1" w:rsidP="00E226B1">
      <w:hyperlink r:id="rId4" w:history="1">
        <w:r w:rsidRPr="00E332B7">
          <w:rPr>
            <w:rStyle w:val="a5"/>
            <w:sz w:val="28"/>
            <w:szCs w:val="28"/>
          </w:rPr>
          <w:t>https://www.kiel.de/</w:t>
        </w:r>
      </w:hyperlink>
    </w:p>
    <w:p w:rsidR="00E332B7" w:rsidRDefault="00E332B7"/>
    <w:sectPr w:rsidR="00E332B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B62"/>
    <w:rsid w:val="001F5B62"/>
    <w:rsid w:val="00940A68"/>
    <w:rsid w:val="00A41AE5"/>
    <w:rsid w:val="00AD67DC"/>
    <w:rsid w:val="00E226B1"/>
    <w:rsid w:val="00E332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AA918-B8BA-41EE-8F2F-F5F429B8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5B6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1F5B62"/>
    <w:rPr>
      <w:b/>
      <w:bCs/>
    </w:rPr>
  </w:style>
  <w:style w:type="character" w:styleId="a5">
    <w:name w:val="Hyperlink"/>
    <w:basedOn w:val="a0"/>
    <w:uiPriority w:val="99"/>
    <w:unhideWhenUsed/>
    <w:rsid w:val="00E332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0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iel.de/"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1043</Words>
  <Characters>596</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2025-05-27T08:39:00Z</dcterms:created>
  <dcterms:modified xsi:type="dcterms:W3CDTF">2025-07-04T07:05:00Z</dcterms:modified>
</cp:coreProperties>
</file>