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16A" w:rsidRPr="002C416A" w:rsidRDefault="002C416A" w:rsidP="008F736D">
      <w:pPr>
        <w:pStyle w:val="a3"/>
        <w:spacing w:line="360" w:lineRule="auto"/>
        <w:jc w:val="center"/>
        <w:rPr>
          <w:sz w:val="28"/>
          <w:szCs w:val="28"/>
        </w:rPr>
      </w:pPr>
      <w:r w:rsidRPr="002C416A">
        <w:rPr>
          <w:rStyle w:val="a4"/>
          <w:sz w:val="28"/>
          <w:szCs w:val="28"/>
        </w:rPr>
        <w:t>Угода про співпрацю та партнерство між Херсоном та Ставангером</w:t>
      </w:r>
    </w:p>
    <w:p w:rsidR="00CF2687" w:rsidRDefault="00CF2687" w:rsidP="00CF2687">
      <w:pPr>
        <w:spacing w:after="0" w:line="360" w:lineRule="auto"/>
        <w:ind w:firstLine="709"/>
        <w:jc w:val="both"/>
        <w:rPr>
          <w:rFonts w:ascii="Times New Roman" w:eastAsia="Times New Roman" w:hAnsi="Times New Roman" w:cs="Times New Roman"/>
          <w:sz w:val="28"/>
          <w:szCs w:val="28"/>
          <w:lang w:eastAsia="uk-UA"/>
        </w:rPr>
      </w:pPr>
      <w:r w:rsidRPr="00CF2687">
        <w:rPr>
          <w:rFonts w:ascii="Times New Roman" w:eastAsia="Times New Roman" w:hAnsi="Times New Roman" w:cs="Times New Roman"/>
          <w:sz w:val="28"/>
          <w:szCs w:val="28"/>
          <w:lang w:eastAsia="uk-UA"/>
        </w:rPr>
        <w:t xml:space="preserve">8 травня 2024 року між містом Херсон (Херсонська міська територіальна громада, Україна) та містом Ставангер (Норвегія) було укладено угоду про співпрацю та партнерство. Цей документ підтверджує солідарність та підтримку з боку Ставангера та визначає основні напрями взаємодії між громадами. </w:t>
      </w:r>
    </w:p>
    <w:p w:rsidR="00CF2687" w:rsidRPr="00CF2687" w:rsidRDefault="00CF2687" w:rsidP="00CF2687">
      <w:pPr>
        <w:spacing w:after="0" w:line="360" w:lineRule="auto"/>
        <w:ind w:firstLine="709"/>
        <w:jc w:val="both"/>
        <w:rPr>
          <w:rFonts w:ascii="Times New Roman" w:eastAsia="Times New Roman" w:hAnsi="Times New Roman" w:cs="Times New Roman"/>
          <w:sz w:val="28"/>
          <w:szCs w:val="28"/>
          <w:lang w:eastAsia="uk-UA"/>
        </w:rPr>
      </w:pPr>
      <w:r w:rsidRPr="00CF2687">
        <w:rPr>
          <w:rFonts w:ascii="Times New Roman" w:eastAsia="Times New Roman" w:hAnsi="Times New Roman" w:cs="Times New Roman"/>
          <w:sz w:val="28"/>
          <w:szCs w:val="28"/>
          <w:lang w:eastAsia="uk-UA"/>
        </w:rPr>
        <w:t>Угода передбачає постачання необхідного обладнання, включаючи генератори та інші засоби забезпечення життєдіяльності, надання предметів побуту та одягу для місцевого населення та внутрішньо переміщених осіб, організацію культурних заходів за участі закладів культури обох міст, реалізацію ініціатив для молоді та дітей, зокрема у співпраці з освітніми установами, а також політичну підтримку Херсона на міжнародному рівні та зміцнення міжмуніципального діалогу.</w:t>
      </w:r>
    </w:p>
    <w:p w:rsidR="00CF2687" w:rsidRDefault="00CF2687" w:rsidP="00CF2687">
      <w:pPr>
        <w:spacing w:after="0" w:line="360" w:lineRule="auto"/>
        <w:ind w:firstLine="709"/>
        <w:jc w:val="both"/>
        <w:rPr>
          <w:rFonts w:ascii="Times New Roman" w:eastAsia="Times New Roman" w:hAnsi="Times New Roman" w:cs="Times New Roman"/>
          <w:sz w:val="28"/>
          <w:szCs w:val="28"/>
          <w:lang w:eastAsia="uk-UA"/>
        </w:rPr>
      </w:pPr>
      <w:r w:rsidRPr="00CF2687">
        <w:rPr>
          <w:rFonts w:ascii="Times New Roman" w:eastAsia="Times New Roman" w:hAnsi="Times New Roman" w:cs="Times New Roman"/>
          <w:sz w:val="28"/>
          <w:szCs w:val="28"/>
          <w:lang w:eastAsia="uk-UA"/>
        </w:rPr>
        <w:t>Ця угода стала важливим кроком у розвитку партнерських відносин, спрямованих на гуманітарну допомогу, культурний обмін та підтримку громади в умовах викликів, з якими вона стикається.</w:t>
      </w:r>
    </w:p>
    <w:p w:rsidR="009541E0" w:rsidRPr="009541E0" w:rsidRDefault="009541E0" w:rsidP="002C416A">
      <w:pPr>
        <w:pStyle w:val="a3"/>
        <w:jc w:val="both"/>
        <w:rPr>
          <w:sz w:val="28"/>
          <w:szCs w:val="28"/>
        </w:rPr>
      </w:pPr>
      <w:bookmarkStart w:id="0" w:name="_GoBack"/>
      <w:bookmarkEnd w:id="0"/>
    </w:p>
    <w:p w:rsidR="008124DA" w:rsidRDefault="008124DA" w:rsidP="008124DA">
      <w:pPr>
        <w:spacing w:line="360" w:lineRule="auto"/>
        <w:jc w:val="center"/>
        <w:rPr>
          <w:rFonts w:ascii="Times New Roman" w:hAnsi="Times New Roman" w:cs="Times New Roman"/>
          <w:b/>
          <w:bCs/>
          <w:sz w:val="28"/>
          <w:szCs w:val="28"/>
        </w:rPr>
      </w:pPr>
      <w:r w:rsidRPr="002639CF">
        <w:rPr>
          <w:rFonts w:ascii="Times New Roman" w:hAnsi="Times New Roman" w:cs="Times New Roman"/>
          <w:b/>
          <w:bCs/>
          <w:sz w:val="28"/>
          <w:szCs w:val="28"/>
        </w:rPr>
        <w:t>Agreement on Cooperation and Partnership between Kherson and Stavanger</w:t>
      </w:r>
    </w:p>
    <w:p w:rsidR="008124DA" w:rsidRDefault="008124DA" w:rsidP="008124DA">
      <w:pPr>
        <w:spacing w:after="0" w:line="360" w:lineRule="auto"/>
        <w:ind w:firstLine="709"/>
        <w:jc w:val="both"/>
        <w:rPr>
          <w:rFonts w:ascii="Times New Roman" w:hAnsi="Times New Roman" w:cs="Times New Roman"/>
          <w:sz w:val="28"/>
          <w:szCs w:val="28"/>
        </w:rPr>
      </w:pPr>
      <w:r w:rsidRPr="002639CF">
        <w:rPr>
          <w:rFonts w:ascii="Times New Roman" w:hAnsi="Times New Roman" w:cs="Times New Roman"/>
          <w:sz w:val="28"/>
          <w:szCs w:val="28"/>
        </w:rPr>
        <w:t>On May 8, 2024, the cities of Kherson (</w:t>
      </w:r>
      <w:r w:rsidRPr="00EF365A">
        <w:rPr>
          <w:rFonts w:ascii="Times New Roman" w:hAnsi="Times New Roman" w:cs="Times New Roman"/>
          <w:sz w:val="28"/>
          <w:szCs w:val="28"/>
        </w:rPr>
        <w:t xml:space="preserve">Kherson </w:t>
      </w:r>
      <w:r w:rsidRPr="00EF365A">
        <w:rPr>
          <w:rFonts w:ascii="Times New Roman" w:hAnsi="Times New Roman" w:cs="Times New Roman"/>
          <w:sz w:val="28"/>
          <w:szCs w:val="28"/>
          <w:lang w:val="en-US"/>
        </w:rPr>
        <w:t>City</w:t>
      </w:r>
      <w:r>
        <w:rPr>
          <w:rFonts w:ascii="Times New Roman" w:hAnsi="Times New Roman" w:cs="Times New Roman"/>
          <w:sz w:val="28"/>
          <w:szCs w:val="28"/>
        </w:rPr>
        <w:t xml:space="preserve"> Territorial Community, </w:t>
      </w:r>
      <w:r w:rsidRPr="002639CF">
        <w:rPr>
          <w:rFonts w:ascii="Times New Roman" w:hAnsi="Times New Roman" w:cs="Times New Roman"/>
          <w:sz w:val="28"/>
          <w:szCs w:val="28"/>
        </w:rPr>
        <w:t xml:space="preserve">Ukraine) and Stavanger (Norway) signed an agreement on cooperation and partnership. This document affirms Stavanger’s solidarity and support and outlines key areas of interaction between the communities. </w:t>
      </w:r>
    </w:p>
    <w:p w:rsidR="008124DA" w:rsidRPr="002639CF" w:rsidRDefault="008124DA" w:rsidP="008124DA">
      <w:pPr>
        <w:spacing w:after="0" w:line="360" w:lineRule="auto"/>
        <w:ind w:firstLine="709"/>
        <w:jc w:val="both"/>
        <w:rPr>
          <w:rFonts w:ascii="Times New Roman" w:hAnsi="Times New Roman" w:cs="Times New Roman"/>
          <w:sz w:val="28"/>
          <w:szCs w:val="28"/>
        </w:rPr>
      </w:pPr>
      <w:r w:rsidRPr="002639CF">
        <w:rPr>
          <w:rFonts w:ascii="Times New Roman" w:hAnsi="Times New Roman" w:cs="Times New Roman"/>
          <w:sz w:val="28"/>
          <w:szCs w:val="28"/>
        </w:rPr>
        <w:t>The agreement provides for the delivery of essential equipment, including generators and other life-support items; the provision of household goods and clothing for local residents and internally displaced persons; the organization of cultural events involving institutions from both cities; the implementation of youth- and child-focused initiatives in cooperation with educational institutions; as well as political support for Kherson on the international stage and the strengthening of intermunicipal dialogue.</w:t>
      </w:r>
    </w:p>
    <w:p w:rsidR="008124DA" w:rsidRPr="002639CF" w:rsidRDefault="008124DA" w:rsidP="008124DA">
      <w:pPr>
        <w:spacing w:after="0" w:line="360" w:lineRule="auto"/>
        <w:ind w:firstLine="709"/>
        <w:jc w:val="both"/>
        <w:rPr>
          <w:rFonts w:ascii="Times New Roman" w:hAnsi="Times New Roman" w:cs="Times New Roman"/>
          <w:sz w:val="28"/>
          <w:szCs w:val="28"/>
        </w:rPr>
      </w:pPr>
      <w:r w:rsidRPr="002639CF">
        <w:rPr>
          <w:rFonts w:ascii="Times New Roman" w:hAnsi="Times New Roman" w:cs="Times New Roman"/>
          <w:sz w:val="28"/>
          <w:szCs w:val="28"/>
        </w:rPr>
        <w:lastRenderedPageBreak/>
        <w:t>This agreement represents a significant step in developing a partnership aimed at humanitarian assistance, cultural exchange, and community support in the face of ongoing challenges.</w:t>
      </w:r>
    </w:p>
    <w:p w:rsidR="008124DA" w:rsidRDefault="008124DA" w:rsidP="008124DA">
      <w:pPr>
        <w:jc w:val="both"/>
        <w:rPr>
          <w:rFonts w:ascii="Times New Roman" w:hAnsi="Times New Roman" w:cs="Times New Roman"/>
          <w:sz w:val="28"/>
          <w:szCs w:val="28"/>
        </w:rPr>
      </w:pPr>
    </w:p>
    <w:p w:rsidR="008124DA" w:rsidRPr="00EF365A" w:rsidRDefault="008124DA" w:rsidP="008124DA">
      <w:pPr>
        <w:jc w:val="both"/>
        <w:rPr>
          <w:rFonts w:ascii="Times New Roman" w:hAnsi="Times New Roman" w:cs="Times New Roman"/>
          <w:sz w:val="28"/>
          <w:szCs w:val="28"/>
        </w:rPr>
      </w:pPr>
      <w:hyperlink r:id="rId5" w:history="1">
        <w:r w:rsidRPr="00EF365A">
          <w:rPr>
            <w:rStyle w:val="a5"/>
            <w:rFonts w:ascii="Times New Roman" w:hAnsi="Times New Roman" w:cs="Times New Roman"/>
            <w:sz w:val="28"/>
            <w:szCs w:val="28"/>
            <w:lang w:val="en-US"/>
          </w:rPr>
          <w:t>https</w:t>
        </w:r>
        <w:r w:rsidRPr="00EF365A">
          <w:rPr>
            <w:rStyle w:val="a5"/>
            <w:rFonts w:ascii="Times New Roman" w:hAnsi="Times New Roman" w:cs="Times New Roman"/>
            <w:sz w:val="28"/>
            <w:szCs w:val="28"/>
          </w:rPr>
          <w:t>://</w:t>
        </w:r>
        <w:r w:rsidRPr="00EF365A">
          <w:rPr>
            <w:rStyle w:val="a5"/>
            <w:rFonts w:ascii="Times New Roman" w:hAnsi="Times New Roman" w:cs="Times New Roman"/>
            <w:sz w:val="28"/>
            <w:szCs w:val="28"/>
            <w:lang w:val="en-US"/>
          </w:rPr>
          <w:t>www</w:t>
        </w:r>
        <w:r w:rsidRPr="00EF365A">
          <w:rPr>
            <w:rStyle w:val="a5"/>
            <w:rFonts w:ascii="Times New Roman" w:hAnsi="Times New Roman" w:cs="Times New Roman"/>
            <w:sz w:val="28"/>
            <w:szCs w:val="28"/>
          </w:rPr>
          <w:t>.</w:t>
        </w:r>
        <w:r w:rsidRPr="00EF365A">
          <w:rPr>
            <w:rStyle w:val="a5"/>
            <w:rFonts w:ascii="Times New Roman" w:hAnsi="Times New Roman" w:cs="Times New Roman"/>
            <w:sz w:val="28"/>
            <w:szCs w:val="28"/>
            <w:lang w:val="en-US"/>
          </w:rPr>
          <w:t>stavanger</w:t>
        </w:r>
        <w:r w:rsidRPr="00EF365A">
          <w:rPr>
            <w:rStyle w:val="a5"/>
            <w:rFonts w:ascii="Times New Roman" w:hAnsi="Times New Roman" w:cs="Times New Roman"/>
            <w:sz w:val="28"/>
            <w:szCs w:val="28"/>
          </w:rPr>
          <w:t>.</w:t>
        </w:r>
        <w:r w:rsidRPr="00EF365A">
          <w:rPr>
            <w:rStyle w:val="a5"/>
            <w:rFonts w:ascii="Times New Roman" w:hAnsi="Times New Roman" w:cs="Times New Roman"/>
            <w:sz w:val="28"/>
            <w:szCs w:val="28"/>
            <w:lang w:val="en-US"/>
          </w:rPr>
          <w:t>kommune</w:t>
        </w:r>
        <w:r w:rsidRPr="00EF365A">
          <w:rPr>
            <w:rStyle w:val="a5"/>
            <w:rFonts w:ascii="Times New Roman" w:hAnsi="Times New Roman" w:cs="Times New Roman"/>
            <w:sz w:val="28"/>
            <w:szCs w:val="28"/>
          </w:rPr>
          <w:t>.</w:t>
        </w:r>
        <w:r w:rsidRPr="00EF365A">
          <w:rPr>
            <w:rStyle w:val="a5"/>
            <w:rFonts w:ascii="Times New Roman" w:hAnsi="Times New Roman" w:cs="Times New Roman"/>
            <w:sz w:val="28"/>
            <w:szCs w:val="28"/>
            <w:lang w:val="en-US"/>
          </w:rPr>
          <w:t>no</w:t>
        </w:r>
        <w:r w:rsidRPr="00EF365A">
          <w:rPr>
            <w:rStyle w:val="a5"/>
            <w:rFonts w:ascii="Times New Roman" w:hAnsi="Times New Roman" w:cs="Times New Roman"/>
            <w:sz w:val="28"/>
            <w:szCs w:val="28"/>
          </w:rPr>
          <w:t>/</w:t>
        </w:r>
        <w:r w:rsidRPr="00EF365A">
          <w:rPr>
            <w:rStyle w:val="a5"/>
            <w:rFonts w:ascii="Times New Roman" w:hAnsi="Times New Roman" w:cs="Times New Roman"/>
            <w:sz w:val="28"/>
            <w:szCs w:val="28"/>
            <w:lang w:val="en-US"/>
          </w:rPr>
          <w:t>om</w:t>
        </w:r>
        <w:r w:rsidRPr="00EF365A">
          <w:rPr>
            <w:rStyle w:val="a5"/>
            <w:rFonts w:ascii="Times New Roman" w:hAnsi="Times New Roman" w:cs="Times New Roman"/>
            <w:sz w:val="28"/>
            <w:szCs w:val="28"/>
          </w:rPr>
          <w:t>-</w:t>
        </w:r>
        <w:r w:rsidRPr="00EF365A">
          <w:rPr>
            <w:rStyle w:val="a5"/>
            <w:rFonts w:ascii="Times New Roman" w:hAnsi="Times New Roman" w:cs="Times New Roman"/>
            <w:sz w:val="28"/>
            <w:szCs w:val="28"/>
            <w:lang w:val="en-US"/>
          </w:rPr>
          <w:t>stavanger</w:t>
        </w:r>
        <w:r w:rsidRPr="00EF365A">
          <w:rPr>
            <w:rStyle w:val="a5"/>
            <w:rFonts w:ascii="Times New Roman" w:hAnsi="Times New Roman" w:cs="Times New Roman"/>
            <w:sz w:val="28"/>
            <w:szCs w:val="28"/>
          </w:rPr>
          <w:t>-</w:t>
        </w:r>
        <w:r w:rsidRPr="00EF365A">
          <w:rPr>
            <w:rStyle w:val="a5"/>
            <w:rFonts w:ascii="Times New Roman" w:hAnsi="Times New Roman" w:cs="Times New Roman"/>
            <w:sz w:val="28"/>
            <w:szCs w:val="28"/>
            <w:lang w:val="en-US"/>
          </w:rPr>
          <w:t>kommune</w:t>
        </w:r>
        <w:r w:rsidRPr="00EF365A">
          <w:rPr>
            <w:rStyle w:val="a5"/>
            <w:rFonts w:ascii="Times New Roman" w:hAnsi="Times New Roman" w:cs="Times New Roman"/>
            <w:sz w:val="28"/>
            <w:szCs w:val="28"/>
          </w:rPr>
          <w:t>/</w:t>
        </w:r>
        <w:r w:rsidRPr="00EF365A">
          <w:rPr>
            <w:rStyle w:val="a5"/>
            <w:rFonts w:ascii="Times New Roman" w:hAnsi="Times New Roman" w:cs="Times New Roman"/>
            <w:sz w:val="28"/>
            <w:szCs w:val="28"/>
            <w:lang w:val="en-US"/>
          </w:rPr>
          <w:t>ny</w:t>
        </w:r>
        <w:r w:rsidRPr="00EF365A">
          <w:rPr>
            <w:rStyle w:val="a5"/>
            <w:rFonts w:ascii="Times New Roman" w:hAnsi="Times New Roman" w:cs="Times New Roman"/>
            <w:sz w:val="28"/>
            <w:szCs w:val="28"/>
          </w:rPr>
          <w:t>-</w:t>
        </w:r>
        <w:r w:rsidRPr="00EF365A">
          <w:rPr>
            <w:rStyle w:val="a5"/>
            <w:rFonts w:ascii="Times New Roman" w:hAnsi="Times New Roman" w:cs="Times New Roman"/>
            <w:sz w:val="28"/>
            <w:szCs w:val="28"/>
            <w:lang w:val="en-US"/>
          </w:rPr>
          <w:t>i</w:t>
        </w:r>
        <w:r w:rsidRPr="00EF365A">
          <w:rPr>
            <w:rStyle w:val="a5"/>
            <w:rFonts w:ascii="Times New Roman" w:hAnsi="Times New Roman" w:cs="Times New Roman"/>
            <w:sz w:val="28"/>
            <w:szCs w:val="28"/>
          </w:rPr>
          <w:t>-</w:t>
        </w:r>
        <w:r w:rsidRPr="00EF365A">
          <w:rPr>
            <w:rStyle w:val="a5"/>
            <w:rFonts w:ascii="Times New Roman" w:hAnsi="Times New Roman" w:cs="Times New Roman"/>
            <w:sz w:val="28"/>
            <w:szCs w:val="28"/>
            <w:lang w:val="en-US"/>
          </w:rPr>
          <w:t>stavanger</w:t>
        </w:r>
        <w:r w:rsidRPr="00EF365A">
          <w:rPr>
            <w:rStyle w:val="a5"/>
            <w:rFonts w:ascii="Times New Roman" w:hAnsi="Times New Roman" w:cs="Times New Roman"/>
            <w:sz w:val="28"/>
            <w:szCs w:val="28"/>
          </w:rPr>
          <w:t>/</w:t>
        </w:r>
      </w:hyperlink>
    </w:p>
    <w:p w:rsidR="00B876FB" w:rsidRDefault="00B876FB"/>
    <w:sectPr w:rsidR="00B876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D0ED6"/>
    <w:multiLevelType w:val="multilevel"/>
    <w:tmpl w:val="BE6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6A"/>
    <w:rsid w:val="002C416A"/>
    <w:rsid w:val="008124DA"/>
    <w:rsid w:val="008F736D"/>
    <w:rsid w:val="009541E0"/>
    <w:rsid w:val="009D3A98"/>
    <w:rsid w:val="00B876FB"/>
    <w:rsid w:val="00CF2687"/>
    <w:rsid w:val="00D111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3E25C-FDD1-4CA4-9C64-CFD322EE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41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C416A"/>
    <w:rPr>
      <w:b/>
      <w:bCs/>
    </w:rPr>
  </w:style>
  <w:style w:type="character" w:styleId="a5">
    <w:name w:val="Hyperlink"/>
    <w:basedOn w:val="a0"/>
    <w:uiPriority w:val="99"/>
    <w:unhideWhenUsed/>
    <w:rsid w:val="009541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878943">
      <w:bodyDiv w:val="1"/>
      <w:marLeft w:val="0"/>
      <w:marRight w:val="0"/>
      <w:marTop w:val="0"/>
      <w:marBottom w:val="0"/>
      <w:divBdr>
        <w:top w:val="none" w:sz="0" w:space="0" w:color="auto"/>
        <w:left w:val="none" w:sz="0" w:space="0" w:color="auto"/>
        <w:bottom w:val="none" w:sz="0" w:space="0" w:color="auto"/>
        <w:right w:val="none" w:sz="0" w:space="0" w:color="auto"/>
      </w:divBdr>
    </w:div>
    <w:div w:id="128060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vanger.kommune.no/om-stavanger-kommune/ny-i-stavange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1407</Words>
  <Characters>802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2025-05-27T08:22:00Z</dcterms:created>
  <dcterms:modified xsi:type="dcterms:W3CDTF">2025-07-04T07:07:00Z</dcterms:modified>
</cp:coreProperties>
</file>