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51" w:rsidRPr="00406BC2" w:rsidRDefault="00881A43" w:rsidP="00406BC2">
      <w:pPr>
        <w:jc w:val="center"/>
        <w:rPr>
          <w:rFonts w:ascii="Calibri" w:hAnsi="Calibri"/>
          <w:caps/>
        </w:rPr>
      </w:pPr>
      <w:r>
        <w:rPr>
          <w:rFonts w:ascii="ProbaProRegular" w:hAnsi="ProbaProRegular"/>
          <w:noProof/>
          <w:color w:val="1D1D1B"/>
          <w:sz w:val="26"/>
          <w:szCs w:val="26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https://rada.info/upload/users_files/04416884/30a390d250a7fd2232a112f8e8ef7c6f.jpg" style="width:222.75pt;height:177pt;visibility:visible">
            <v:imagedata r:id="rId5" o:title=""/>
          </v:shape>
        </w:pict>
      </w:r>
    </w:p>
    <w:p w:rsidR="00014F51" w:rsidRDefault="00014F51" w:rsidP="00406BC2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 Старости Зеленівського старостинського округу Херсонської міської    </w:t>
      </w:r>
    </w:p>
    <w:p w:rsidR="00014F51" w:rsidRDefault="00014F51" w:rsidP="00406BC2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територіальної громади за 2025 рік </w:t>
      </w:r>
    </w:p>
    <w:p w:rsidR="00014F51" w:rsidRDefault="00014F51" w:rsidP="00406BC2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D1EB0" w:rsidRDefault="00014F51" w:rsidP="000755CB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виконання положень частини 6 статті 54-1 Закону України «Про місцеве самоврядування в Україні», статей 45, 48 Статуту Херсонської міської територіальної громади, затвердженого рішенням Херсонської міської ради від 03.09.2021 року № 463,  розділу 6 Положення про старосту, затвердженого рішенням Херсонської міської ради від 03.09.2021 року № 466 зві</w:t>
      </w:r>
      <w:r w:rsidR="00313253">
        <w:rPr>
          <w:sz w:val="28"/>
          <w:szCs w:val="28"/>
        </w:rPr>
        <w:t>тую за свою роботу протягом 2025</w:t>
      </w:r>
      <w:r>
        <w:rPr>
          <w:sz w:val="28"/>
          <w:szCs w:val="28"/>
        </w:rPr>
        <w:t xml:space="preserve"> року перед жителями населених, пунктів розташованих на території Зеленівського старостинського округу.  </w:t>
      </w:r>
    </w:p>
    <w:p w:rsidR="00881A43" w:rsidRPr="00881A43" w:rsidRDefault="00BD1EB0" w:rsidP="00881A43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4F51">
        <w:rPr>
          <w:sz w:val="28"/>
          <w:szCs w:val="28"/>
        </w:rPr>
        <w:t>З урахуванням безпекової сит</w:t>
      </w:r>
      <w:r w:rsidR="00313253">
        <w:rPr>
          <w:sz w:val="28"/>
          <w:szCs w:val="28"/>
        </w:rPr>
        <w:t>уації, звіт здійснюється</w:t>
      </w:r>
      <w:r w:rsidR="00014F51">
        <w:rPr>
          <w:sz w:val="28"/>
          <w:szCs w:val="28"/>
        </w:rPr>
        <w:t xml:space="preserve"> </w:t>
      </w:r>
      <w:r w:rsidR="00881A43">
        <w:rPr>
          <w:sz w:val="28"/>
          <w:szCs w:val="28"/>
        </w:rPr>
        <w:t xml:space="preserve">в онлайн форматі за посиланням: </w:t>
      </w:r>
      <w:hyperlink r:id="rId6" w:history="1">
        <w:r w:rsidR="00881A43" w:rsidRPr="002E7E81">
          <w:rPr>
            <w:rStyle w:val="a9"/>
            <w:sz w:val="28"/>
            <w:szCs w:val="28"/>
          </w:rPr>
          <w:t>https://us06web.zoom.us/j/81069237308?pwd=aVRSjoDbagFEbji3auLO7nSESj0BeQ.1</w:t>
        </w:r>
      </w:hyperlink>
      <w:r w:rsidR="00881A43">
        <w:rPr>
          <w:sz w:val="28"/>
          <w:szCs w:val="28"/>
        </w:rPr>
        <w:t xml:space="preserve"> </w:t>
      </w:r>
      <w:bookmarkStart w:id="0" w:name="_GoBack"/>
      <w:bookmarkEnd w:id="0"/>
    </w:p>
    <w:p w:rsidR="00BD1EB0" w:rsidRDefault="00BD1EB0" w:rsidP="000755CB">
      <w:pPr>
        <w:tabs>
          <w:tab w:val="left" w:pos="3540"/>
        </w:tabs>
        <w:jc w:val="both"/>
        <w:rPr>
          <w:sz w:val="28"/>
          <w:szCs w:val="28"/>
        </w:rPr>
      </w:pPr>
    </w:p>
    <w:p w:rsidR="00014F51" w:rsidRPr="00BD1EB0" w:rsidRDefault="00BD1EB0" w:rsidP="00BD1EB0">
      <w:pPr>
        <w:tabs>
          <w:tab w:val="left" w:pos="35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272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D1EB0">
        <w:rPr>
          <w:b/>
          <w:sz w:val="28"/>
          <w:szCs w:val="28"/>
        </w:rPr>
        <w:t xml:space="preserve">Загальна інформація.             </w:t>
      </w:r>
      <w:r w:rsidR="00014F51" w:rsidRPr="00BD1EB0">
        <w:rPr>
          <w:b/>
          <w:sz w:val="28"/>
          <w:szCs w:val="28"/>
        </w:rPr>
        <w:t xml:space="preserve"> </w:t>
      </w:r>
    </w:p>
    <w:p w:rsidR="00BD1EB0" w:rsidRDefault="00BD1EB0" w:rsidP="00406BC2">
      <w:pPr>
        <w:rPr>
          <w:rFonts w:ascii="Calibri" w:hAnsi="Calibri"/>
          <w:caps/>
        </w:rPr>
      </w:pPr>
      <w:r>
        <w:rPr>
          <w:rFonts w:ascii="Calibri" w:hAnsi="Calibri"/>
          <w:caps/>
        </w:rPr>
        <w:t xml:space="preserve">          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0A51">
        <w:rPr>
          <w:sz w:val="28"/>
          <w:szCs w:val="28"/>
        </w:rPr>
        <w:t>До складу Зеленівського старостинського округу</w:t>
      </w:r>
      <w:r>
        <w:rPr>
          <w:sz w:val="28"/>
          <w:szCs w:val="28"/>
        </w:rPr>
        <w:t xml:space="preserve"> Херсонської міської територіальної громади</w:t>
      </w:r>
      <w:r w:rsidRPr="00F70A51">
        <w:rPr>
          <w:sz w:val="28"/>
          <w:szCs w:val="28"/>
        </w:rPr>
        <w:t xml:space="preserve"> входять чотири населених пункти, 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селище</w:t>
      </w:r>
      <w:r w:rsidRPr="00F70A51">
        <w:rPr>
          <w:sz w:val="28"/>
          <w:szCs w:val="28"/>
        </w:rPr>
        <w:t xml:space="preserve"> Зеленівка – адміністративний центр</w:t>
      </w:r>
      <w:r>
        <w:rPr>
          <w:sz w:val="28"/>
          <w:szCs w:val="28"/>
        </w:rPr>
        <w:t>,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селище </w:t>
      </w:r>
      <w:r w:rsidRPr="00F70A51">
        <w:rPr>
          <w:sz w:val="28"/>
          <w:szCs w:val="28"/>
        </w:rPr>
        <w:t xml:space="preserve">Сонячне, 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село Богданівка,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село Петрівка.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0A51">
        <w:rPr>
          <w:sz w:val="28"/>
          <w:szCs w:val="28"/>
        </w:rPr>
        <w:t xml:space="preserve">Загальна площа території округу становить </w:t>
      </w:r>
      <w:smartTag w:uri="urn:schemas-microsoft-com:office:smarttags" w:element="metricconverter">
        <w:smartTagPr>
          <w:attr w:name="ProductID" w:val="9 402,3 га"/>
        </w:smartTagPr>
        <w:r w:rsidRPr="00F70A51">
          <w:rPr>
            <w:sz w:val="28"/>
            <w:szCs w:val="28"/>
          </w:rPr>
          <w:t>9 402,3 га</w:t>
        </w:r>
      </w:smartTag>
      <w:r w:rsidRPr="00F70A51">
        <w:rPr>
          <w:sz w:val="28"/>
          <w:szCs w:val="28"/>
        </w:rPr>
        <w:t xml:space="preserve">., з них площа під населеними пунктами: 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смт</w:t>
      </w:r>
      <w:r w:rsidRPr="00F70A51">
        <w:rPr>
          <w:sz w:val="28"/>
          <w:szCs w:val="28"/>
        </w:rPr>
        <w:t xml:space="preserve"> Зеленівка – </w:t>
      </w:r>
      <w:smartTag w:uri="urn:schemas-microsoft-com:office:smarttags" w:element="metricconverter">
        <w:smartTagPr>
          <w:attr w:name="ProductID" w:val="758,52 га"/>
        </w:smartTagPr>
        <w:r w:rsidRPr="00F70A51">
          <w:rPr>
            <w:sz w:val="28"/>
            <w:szCs w:val="28"/>
          </w:rPr>
          <w:t>758,52 га</w:t>
        </w:r>
      </w:smartTag>
      <w:r w:rsidRPr="00F70A51">
        <w:rPr>
          <w:sz w:val="28"/>
          <w:szCs w:val="28"/>
        </w:rPr>
        <w:t xml:space="preserve">, 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0A51">
        <w:rPr>
          <w:sz w:val="28"/>
          <w:szCs w:val="28"/>
        </w:rPr>
        <w:t xml:space="preserve">селище Сонячне – </w:t>
      </w:r>
      <w:smartTag w:uri="urn:schemas-microsoft-com:office:smarttags" w:element="metricconverter">
        <w:smartTagPr>
          <w:attr w:name="ProductID" w:val="95,84 га"/>
        </w:smartTagPr>
        <w:r w:rsidRPr="00F70A51">
          <w:rPr>
            <w:sz w:val="28"/>
            <w:szCs w:val="28"/>
          </w:rPr>
          <w:t>95,84 га</w:t>
        </w:r>
      </w:smartTag>
      <w:r w:rsidRPr="00F70A51">
        <w:rPr>
          <w:sz w:val="28"/>
          <w:szCs w:val="28"/>
        </w:rPr>
        <w:t xml:space="preserve">, 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0A51">
        <w:rPr>
          <w:sz w:val="28"/>
          <w:szCs w:val="28"/>
        </w:rPr>
        <w:t xml:space="preserve">село Богданівка – </w:t>
      </w:r>
      <w:smartTag w:uri="urn:schemas-microsoft-com:office:smarttags" w:element="metricconverter">
        <w:smartTagPr>
          <w:attr w:name="ProductID" w:val="78,87 га"/>
        </w:smartTagPr>
        <w:r w:rsidRPr="00F70A51">
          <w:rPr>
            <w:sz w:val="28"/>
            <w:szCs w:val="28"/>
          </w:rPr>
          <w:t>78,87 га</w:t>
        </w:r>
      </w:smartTag>
      <w:r w:rsidRPr="00F70A51">
        <w:rPr>
          <w:sz w:val="28"/>
          <w:szCs w:val="28"/>
        </w:rPr>
        <w:t xml:space="preserve">, </w:t>
      </w:r>
    </w:p>
    <w:p w:rsidR="00014F51" w:rsidRDefault="00014F51" w:rsidP="00557C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0A51">
        <w:rPr>
          <w:sz w:val="28"/>
          <w:szCs w:val="28"/>
        </w:rPr>
        <w:t xml:space="preserve">село Петрівка – </w:t>
      </w:r>
      <w:smartTag w:uri="urn:schemas-microsoft-com:office:smarttags" w:element="metricconverter">
        <w:smartTagPr>
          <w:attr w:name="ProductID" w:val="77,19 га"/>
        </w:smartTagPr>
        <w:r w:rsidRPr="00F70A51">
          <w:rPr>
            <w:sz w:val="28"/>
            <w:szCs w:val="28"/>
          </w:rPr>
          <w:t>77,19 га</w:t>
        </w:r>
      </w:smartTag>
      <w:r w:rsidRPr="00F70A51">
        <w:rPr>
          <w:sz w:val="28"/>
          <w:szCs w:val="28"/>
        </w:rPr>
        <w:t xml:space="preserve">.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Відстань від адміністративного центру до селища Сонячне становить - </w:t>
      </w:r>
      <w:smartTag w:uri="urn:schemas-microsoft-com:office:smarttags" w:element="metricconverter">
        <w:smartTagPr>
          <w:attr w:name="ProductID" w:val="21 км"/>
        </w:smartTagPr>
        <w:r>
          <w:rPr>
            <w:sz w:val="28"/>
            <w:szCs w:val="28"/>
          </w:rPr>
          <w:t>21 км</w:t>
        </w:r>
      </w:smartTag>
      <w:r>
        <w:rPr>
          <w:sz w:val="28"/>
          <w:szCs w:val="28"/>
        </w:rPr>
        <w:t xml:space="preserve">., до села Богданівка – </w:t>
      </w:r>
      <w:smartTag w:uri="urn:schemas-microsoft-com:office:smarttags" w:element="metricconverter">
        <w:smartTagPr>
          <w:attr w:name="ProductID" w:val="27 км"/>
        </w:smartTagPr>
        <w:r>
          <w:rPr>
            <w:sz w:val="28"/>
            <w:szCs w:val="28"/>
          </w:rPr>
          <w:t>27 км</w:t>
        </w:r>
      </w:smartTag>
      <w:r>
        <w:rPr>
          <w:sz w:val="28"/>
          <w:szCs w:val="28"/>
        </w:rPr>
        <w:t xml:space="preserve">., до села Петрівка – </w:t>
      </w:r>
      <w:smartTag w:uri="urn:schemas-microsoft-com:office:smarttags" w:element="metricconverter">
        <w:smartTagPr>
          <w:attr w:name="ProductID" w:val="30 км"/>
        </w:smartTagPr>
        <w:r>
          <w:rPr>
            <w:sz w:val="28"/>
            <w:szCs w:val="28"/>
          </w:rPr>
          <w:t>30 км</w:t>
        </w:r>
      </w:smartTag>
      <w:r>
        <w:rPr>
          <w:sz w:val="28"/>
          <w:szCs w:val="28"/>
        </w:rPr>
        <w:t>..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Загальна кількість населення станом на 01.01.2021 року становила 7434 жителів: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селище Зеленівка – 5740 чоловік,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селище Сонячне – 829 чоловік,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село Богданівка – 513 чоловік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село Петрівка – 352 чоловіки. 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 зв*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війною, населення старостату значно скоротилось, та протягом звітного періоду становило:</w:t>
      </w:r>
    </w:p>
    <w:p w:rsidR="00014F51" w:rsidRDefault="00014F51" w:rsidP="00D31F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селище Зеленівка – 2902 мешканця, в тому числі 263 дітей;</w:t>
      </w:r>
    </w:p>
    <w:p w:rsidR="00014F51" w:rsidRDefault="00014F51" w:rsidP="00D31F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селище Сонячне – 455 мешканців, в тому числі 52 дітей;</w:t>
      </w:r>
    </w:p>
    <w:p w:rsidR="001C7533" w:rsidRDefault="001C7533" w:rsidP="00D31F36">
      <w:pPr>
        <w:widowControl w:val="0"/>
        <w:jc w:val="both"/>
        <w:rPr>
          <w:sz w:val="28"/>
          <w:szCs w:val="28"/>
        </w:rPr>
      </w:pPr>
    </w:p>
    <w:p w:rsidR="00014F51" w:rsidRDefault="001C7533" w:rsidP="00D31F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село Богданівка – 240 мешканців</w:t>
      </w:r>
      <w:r w:rsidR="00014F51">
        <w:rPr>
          <w:sz w:val="28"/>
          <w:szCs w:val="28"/>
        </w:rPr>
        <w:t>, в тому числі 29 дітей;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село Петрівка – 219  мешканців, в тому числі 29 дітей.</w:t>
      </w:r>
    </w:p>
    <w:p w:rsidR="00014F51" w:rsidRDefault="00014F51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території старостинського округу розташована низка об’єктів, які належать до комунальної власності Херсонської міської територіальної громади, а саме:</w:t>
      </w:r>
    </w:p>
    <w:p w:rsidR="00D16425" w:rsidRDefault="00D16425" w:rsidP="00D164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F51">
        <w:rPr>
          <w:sz w:val="28"/>
          <w:szCs w:val="28"/>
        </w:rPr>
        <w:t>5 з</w:t>
      </w:r>
      <w:r>
        <w:rPr>
          <w:sz w:val="28"/>
          <w:szCs w:val="28"/>
        </w:rPr>
        <w:t>акладів охорони здоров’я (амбулаторії загальної практики сімейної медицини</w:t>
      </w:r>
      <w:r w:rsidR="006E510B">
        <w:rPr>
          <w:sz w:val="28"/>
          <w:szCs w:val="28"/>
        </w:rPr>
        <w:t>);</w:t>
      </w:r>
    </w:p>
    <w:p w:rsidR="00D16425" w:rsidRPr="00D16425" w:rsidRDefault="00D16425" w:rsidP="00D164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16425">
        <w:rPr>
          <w:sz w:val="28"/>
          <w:szCs w:val="28"/>
        </w:rPr>
        <w:t xml:space="preserve"> </w:t>
      </w:r>
      <w:r w:rsidR="00014F51" w:rsidRPr="00D16425">
        <w:rPr>
          <w:sz w:val="28"/>
          <w:szCs w:val="28"/>
        </w:rPr>
        <w:t>8 закладів культури</w:t>
      </w:r>
      <w:r w:rsidR="006E510B">
        <w:rPr>
          <w:sz w:val="28"/>
          <w:szCs w:val="28"/>
        </w:rPr>
        <w:t xml:space="preserve"> (Будинок культури, клуби, бібліотечні філії);</w:t>
      </w:r>
    </w:p>
    <w:p w:rsidR="00014F51" w:rsidRDefault="00D16425" w:rsidP="00D16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F51">
        <w:rPr>
          <w:sz w:val="28"/>
          <w:szCs w:val="28"/>
        </w:rPr>
        <w:t>5 закладів освіти</w:t>
      </w:r>
      <w:r w:rsidR="006E510B">
        <w:rPr>
          <w:sz w:val="28"/>
          <w:szCs w:val="28"/>
        </w:rPr>
        <w:t>: ( школи, дитячі садки, НВК);</w:t>
      </w:r>
    </w:p>
    <w:p w:rsidR="00014F51" w:rsidRDefault="00D16425" w:rsidP="00C6137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F51">
        <w:rPr>
          <w:sz w:val="28"/>
          <w:szCs w:val="28"/>
        </w:rPr>
        <w:t>2 об*</w:t>
      </w:r>
      <w:proofErr w:type="spellStart"/>
      <w:r w:rsidR="00014F51">
        <w:rPr>
          <w:sz w:val="28"/>
          <w:szCs w:val="28"/>
        </w:rPr>
        <w:t>є</w:t>
      </w:r>
      <w:r w:rsidR="006E510B">
        <w:rPr>
          <w:sz w:val="28"/>
          <w:szCs w:val="28"/>
        </w:rPr>
        <w:t>кти</w:t>
      </w:r>
      <w:proofErr w:type="spellEnd"/>
      <w:r w:rsidR="006E510B">
        <w:rPr>
          <w:sz w:val="28"/>
          <w:szCs w:val="28"/>
        </w:rPr>
        <w:t xml:space="preserve"> фізичної культури та спорту.</w:t>
      </w:r>
    </w:p>
    <w:p w:rsidR="00D16425" w:rsidRDefault="000272CF" w:rsidP="000272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6425">
        <w:rPr>
          <w:sz w:val="28"/>
          <w:szCs w:val="28"/>
        </w:rPr>
        <w:t>На території відповідного старостату знаходяться 34</w:t>
      </w:r>
      <w:r w:rsidR="00014F51">
        <w:rPr>
          <w:sz w:val="28"/>
          <w:szCs w:val="28"/>
        </w:rPr>
        <w:t xml:space="preserve"> заклади торгівлі, сфери обслуговування </w:t>
      </w:r>
      <w:r>
        <w:rPr>
          <w:sz w:val="28"/>
          <w:szCs w:val="28"/>
        </w:rPr>
        <w:t>населення та релігійні установи.</w:t>
      </w:r>
    </w:p>
    <w:p w:rsidR="00014F51" w:rsidRDefault="00D16425" w:rsidP="008065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4F51">
        <w:rPr>
          <w:sz w:val="28"/>
          <w:szCs w:val="28"/>
        </w:rPr>
        <w:t xml:space="preserve">На виконання рішення виконавчого комітету від 15.04.2021 року № 121, у визначені терміни та години, старостою ведеться особистий прийом жителів населених пунктів, які входять до складу Зеленівського старостинського округу.  </w:t>
      </w:r>
    </w:p>
    <w:p w:rsidR="00B608D0" w:rsidRDefault="00B608D0" w:rsidP="009C70D8">
      <w:pPr>
        <w:tabs>
          <w:tab w:val="left" w:pos="35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06572">
        <w:rPr>
          <w:sz w:val="28"/>
          <w:szCs w:val="28"/>
        </w:rPr>
        <w:t xml:space="preserve">         </w:t>
      </w:r>
      <w:r w:rsidRPr="00B608D0">
        <w:rPr>
          <w:b/>
          <w:sz w:val="28"/>
          <w:szCs w:val="28"/>
        </w:rPr>
        <w:t>Видача необхідних документів.</w:t>
      </w:r>
    </w:p>
    <w:p w:rsidR="00B608D0" w:rsidRDefault="00B608D0" w:rsidP="009C70D8">
      <w:pPr>
        <w:tabs>
          <w:tab w:val="left" w:pos="3540"/>
        </w:tabs>
        <w:rPr>
          <w:b/>
          <w:sz w:val="28"/>
          <w:szCs w:val="28"/>
        </w:rPr>
      </w:pPr>
    </w:p>
    <w:p w:rsidR="00B608D0" w:rsidRPr="00B608D0" w:rsidRDefault="00B608D0" w:rsidP="00B608D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533">
        <w:rPr>
          <w:sz w:val="28"/>
          <w:szCs w:val="28"/>
        </w:rPr>
        <w:t>За</w:t>
      </w:r>
      <w:r w:rsidRPr="00B608D0">
        <w:rPr>
          <w:sz w:val="28"/>
          <w:szCs w:val="28"/>
        </w:rPr>
        <w:t xml:space="preserve"> звернення</w:t>
      </w:r>
      <w:r w:rsidR="001C7533">
        <w:rPr>
          <w:sz w:val="28"/>
          <w:szCs w:val="28"/>
        </w:rPr>
        <w:t>ми</w:t>
      </w:r>
      <w:r w:rsidRPr="00B608D0">
        <w:rPr>
          <w:sz w:val="28"/>
          <w:szCs w:val="28"/>
        </w:rPr>
        <w:t xml:space="preserve"> жителів старостату було видано:</w:t>
      </w:r>
    </w:p>
    <w:p w:rsidR="00014F51" w:rsidRDefault="00014F51" w:rsidP="00882F7F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- 615 довідок про підтвердження факту проживання (не проживання) за місцем реєстрації;</w:t>
      </w:r>
    </w:p>
    <w:p w:rsidR="00014F51" w:rsidRDefault="00806572" w:rsidP="00882F7F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- 51 довідка</w:t>
      </w:r>
      <w:r w:rsidR="00D16425">
        <w:rPr>
          <w:sz w:val="28"/>
          <w:szCs w:val="28"/>
        </w:rPr>
        <w:t xml:space="preserve"> про наявність пічного опалення;</w:t>
      </w:r>
    </w:p>
    <w:p w:rsidR="00014F51" w:rsidRDefault="00014F51" w:rsidP="009C70D8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- 4 характеристики</w:t>
      </w:r>
      <w:r w:rsidR="00D16425">
        <w:rPr>
          <w:sz w:val="28"/>
          <w:szCs w:val="28"/>
        </w:rPr>
        <w:t>;</w:t>
      </w:r>
    </w:p>
    <w:p w:rsidR="00D16425" w:rsidRDefault="00D16425" w:rsidP="00D16425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- 28 довідок про проведення поховання;</w:t>
      </w:r>
    </w:p>
    <w:p w:rsidR="00014F51" w:rsidRDefault="00014F51" w:rsidP="009C70D8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- 822 актів обстеження ж</w:t>
      </w:r>
      <w:r w:rsidR="00D16425">
        <w:rPr>
          <w:sz w:val="28"/>
          <w:szCs w:val="28"/>
        </w:rPr>
        <w:t>итлово-побутових умов мешканців;</w:t>
      </w:r>
    </w:p>
    <w:p w:rsidR="00014F51" w:rsidRPr="00401612" w:rsidRDefault="00014F51" w:rsidP="009C70D8">
      <w:pPr>
        <w:pStyle w:val="21"/>
        <w:jc w:val="both"/>
        <w:rPr>
          <w:sz w:val="28"/>
          <w:szCs w:val="28"/>
        </w:rPr>
      </w:pPr>
      <w:r w:rsidRPr="00401612">
        <w:rPr>
          <w:sz w:val="28"/>
          <w:szCs w:val="28"/>
        </w:rPr>
        <w:t xml:space="preserve">- </w:t>
      </w:r>
      <w:r>
        <w:rPr>
          <w:sz w:val="28"/>
          <w:szCs w:val="28"/>
        </w:rPr>
        <w:t>24</w:t>
      </w:r>
      <w:r w:rsidRPr="00401612">
        <w:rPr>
          <w:sz w:val="28"/>
          <w:szCs w:val="28"/>
        </w:rPr>
        <w:t xml:space="preserve"> акти обстеження житлово-побутових умов мешканців за резу</w:t>
      </w:r>
      <w:r w:rsidR="00D16425">
        <w:rPr>
          <w:sz w:val="28"/>
          <w:szCs w:val="28"/>
        </w:rPr>
        <w:t xml:space="preserve">льтатами обстрілів військами </w:t>
      </w:r>
      <w:proofErr w:type="spellStart"/>
      <w:r w:rsidR="00D16425">
        <w:rPr>
          <w:sz w:val="28"/>
          <w:szCs w:val="28"/>
        </w:rPr>
        <w:t>рф</w:t>
      </w:r>
      <w:proofErr w:type="spellEnd"/>
      <w:r w:rsidR="00D16425">
        <w:rPr>
          <w:sz w:val="28"/>
          <w:szCs w:val="28"/>
        </w:rPr>
        <w:t>.</w:t>
      </w:r>
    </w:p>
    <w:p w:rsidR="00014F51" w:rsidRDefault="00014F51" w:rsidP="009C70D8">
      <w:pPr>
        <w:pStyle w:val="2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Зареєстровано  та розглянуто 445 листів вхідної кореспонденції (листування з установами, організаціями, підприємствами, виконавчими органами, юридичними особами). </w:t>
      </w:r>
    </w:p>
    <w:p w:rsidR="00014F51" w:rsidRDefault="00D16425" w:rsidP="009C70D8">
      <w:pPr>
        <w:pStyle w:val="2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установ та організацій направлено 443 листа</w:t>
      </w:r>
      <w:r w:rsidR="00014F51">
        <w:rPr>
          <w:sz w:val="28"/>
          <w:szCs w:val="28"/>
        </w:rPr>
        <w:t xml:space="preserve"> вихідної кореспонденції (листування з установами, організаціями, підприємствами, виконавчими органами, юридичними особами).   </w:t>
      </w:r>
    </w:p>
    <w:p w:rsidR="00014F51" w:rsidRPr="008118B9" w:rsidRDefault="00014F51" w:rsidP="009C70D8">
      <w:pPr>
        <w:pStyle w:val="21"/>
        <w:ind w:firstLine="360"/>
        <w:jc w:val="both"/>
        <w:rPr>
          <w:sz w:val="28"/>
          <w:szCs w:val="28"/>
        </w:rPr>
      </w:pPr>
      <w:r w:rsidRPr="008118B9">
        <w:rPr>
          <w:sz w:val="28"/>
          <w:szCs w:val="28"/>
        </w:rPr>
        <w:t xml:space="preserve">Для задоволення соціальних потреб жителів округу, організовано щоденний прийом </w:t>
      </w:r>
      <w:r>
        <w:rPr>
          <w:sz w:val="28"/>
          <w:szCs w:val="28"/>
        </w:rPr>
        <w:t xml:space="preserve">та обслуговування жителів старостату, </w:t>
      </w:r>
      <w:r w:rsidRPr="008118B9">
        <w:rPr>
          <w:sz w:val="28"/>
          <w:szCs w:val="28"/>
        </w:rPr>
        <w:t>фахівцями територіального центру соціального обслуговува</w:t>
      </w:r>
      <w:r>
        <w:rPr>
          <w:sz w:val="28"/>
          <w:szCs w:val="28"/>
        </w:rPr>
        <w:t>ння населення</w:t>
      </w:r>
      <w:r w:rsidRPr="008118B9">
        <w:rPr>
          <w:sz w:val="28"/>
          <w:szCs w:val="28"/>
        </w:rPr>
        <w:t xml:space="preserve"> Дні</w:t>
      </w:r>
      <w:r>
        <w:rPr>
          <w:sz w:val="28"/>
          <w:szCs w:val="28"/>
        </w:rPr>
        <w:t>провської районної у місті Херсоні ради</w:t>
      </w:r>
      <w:r w:rsidRPr="008118B9">
        <w:rPr>
          <w:sz w:val="28"/>
          <w:szCs w:val="28"/>
        </w:rPr>
        <w:t>.</w:t>
      </w:r>
    </w:p>
    <w:p w:rsidR="00014F51" w:rsidRDefault="00014F51" w:rsidP="006A173B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умовах війни та постійного терору населення з боку військ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, одним із пріоритетних та вкрай важливих напрямків щоденної роботи стало, надання гуманітарної допомоги населенню.  </w:t>
      </w:r>
    </w:p>
    <w:p w:rsidR="00014F51" w:rsidRDefault="00D16425" w:rsidP="006A173B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 співпраці з ХМВА, </w:t>
      </w:r>
      <w:r w:rsidR="00014F51">
        <w:rPr>
          <w:sz w:val="28"/>
          <w:szCs w:val="28"/>
        </w:rPr>
        <w:t>благодійними</w:t>
      </w:r>
      <w:r>
        <w:rPr>
          <w:sz w:val="28"/>
          <w:szCs w:val="28"/>
        </w:rPr>
        <w:t xml:space="preserve"> фондами та громадськими</w:t>
      </w:r>
      <w:r w:rsidR="00014F51">
        <w:rPr>
          <w:sz w:val="28"/>
          <w:szCs w:val="28"/>
        </w:rPr>
        <w:t xml:space="preserve"> організаціями, протягом звітного періоду населення старостату отримувало гуманітарну допомогу різного цільового призначення.</w:t>
      </w:r>
    </w:p>
    <w:p w:rsidR="00014F51" w:rsidRDefault="00014F51" w:rsidP="006A173B">
      <w:pPr>
        <w:tabs>
          <w:tab w:val="left" w:pos="3540"/>
        </w:tabs>
        <w:jc w:val="both"/>
        <w:rPr>
          <w:sz w:val="28"/>
          <w:szCs w:val="28"/>
        </w:rPr>
      </w:pPr>
    </w:p>
    <w:p w:rsidR="00D16425" w:rsidRPr="00D16425" w:rsidRDefault="00014F51" w:rsidP="00F0792B">
      <w:pPr>
        <w:tabs>
          <w:tab w:val="left" w:pos="3540"/>
        </w:tabs>
        <w:jc w:val="both"/>
        <w:rPr>
          <w:b/>
          <w:sz w:val="28"/>
          <w:szCs w:val="28"/>
        </w:rPr>
      </w:pPr>
      <w:r w:rsidRPr="00D16425">
        <w:rPr>
          <w:b/>
          <w:sz w:val="28"/>
          <w:szCs w:val="28"/>
        </w:rPr>
        <w:t xml:space="preserve">           </w:t>
      </w:r>
      <w:r w:rsidR="007A1B5F">
        <w:rPr>
          <w:b/>
          <w:sz w:val="28"/>
          <w:szCs w:val="28"/>
        </w:rPr>
        <w:t xml:space="preserve">          </w:t>
      </w:r>
      <w:r w:rsidRPr="00D16425">
        <w:rPr>
          <w:b/>
          <w:sz w:val="28"/>
          <w:szCs w:val="28"/>
        </w:rPr>
        <w:t xml:space="preserve"> </w:t>
      </w:r>
      <w:r w:rsidR="000272CF">
        <w:rPr>
          <w:b/>
          <w:sz w:val="28"/>
          <w:szCs w:val="28"/>
        </w:rPr>
        <w:t xml:space="preserve"> </w:t>
      </w:r>
      <w:r w:rsidR="00D16425" w:rsidRPr="00D16425">
        <w:rPr>
          <w:b/>
          <w:sz w:val="28"/>
          <w:szCs w:val="28"/>
        </w:rPr>
        <w:t>Зимова підтримка мешканців старостату:</w:t>
      </w:r>
    </w:p>
    <w:p w:rsidR="000272CF" w:rsidRDefault="00D16425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4F51">
        <w:rPr>
          <w:sz w:val="28"/>
          <w:szCs w:val="28"/>
        </w:rPr>
        <w:t>З метою належного та безпечного про</w:t>
      </w:r>
      <w:r>
        <w:rPr>
          <w:sz w:val="28"/>
          <w:szCs w:val="28"/>
        </w:rPr>
        <w:t xml:space="preserve">ходження опалювального періоду </w:t>
      </w:r>
      <w:r w:rsidR="00014F51">
        <w:rPr>
          <w:sz w:val="28"/>
          <w:szCs w:val="28"/>
        </w:rPr>
        <w:t>2025/2026 років</w:t>
      </w:r>
    </w:p>
    <w:p w:rsidR="000272CF" w:rsidRDefault="000272CF" w:rsidP="00EE234A">
      <w:pPr>
        <w:tabs>
          <w:tab w:val="left" w:pos="3540"/>
        </w:tabs>
        <w:jc w:val="both"/>
        <w:rPr>
          <w:sz w:val="28"/>
          <w:szCs w:val="28"/>
        </w:rPr>
      </w:pPr>
    </w:p>
    <w:p w:rsidR="000272CF" w:rsidRDefault="000272CF" w:rsidP="00EE234A">
      <w:pPr>
        <w:tabs>
          <w:tab w:val="left" w:pos="3540"/>
        </w:tabs>
        <w:jc w:val="both"/>
        <w:rPr>
          <w:sz w:val="28"/>
          <w:szCs w:val="28"/>
        </w:rPr>
      </w:pPr>
    </w:p>
    <w:p w:rsidR="000272CF" w:rsidRDefault="000272CF" w:rsidP="00EE234A">
      <w:pPr>
        <w:tabs>
          <w:tab w:val="left" w:pos="3540"/>
        </w:tabs>
        <w:jc w:val="both"/>
        <w:rPr>
          <w:sz w:val="28"/>
          <w:szCs w:val="28"/>
        </w:rPr>
      </w:pPr>
    </w:p>
    <w:p w:rsidR="00014F51" w:rsidRPr="00EE234A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- 975</w:t>
      </w:r>
      <w:r w:rsidR="00806572">
        <w:rPr>
          <w:sz w:val="28"/>
          <w:szCs w:val="28"/>
        </w:rPr>
        <w:t xml:space="preserve"> домогосподарств</w:t>
      </w:r>
      <w:r w:rsidRPr="00EE234A">
        <w:rPr>
          <w:sz w:val="28"/>
          <w:szCs w:val="28"/>
        </w:rPr>
        <w:t xml:space="preserve"> селища Зеленівка, селища Сонячне, сіл </w:t>
      </w:r>
      <w:r w:rsidR="00360797">
        <w:rPr>
          <w:sz w:val="28"/>
          <w:szCs w:val="28"/>
        </w:rPr>
        <w:t>Богданівка та Петрівка, подано для отримання</w:t>
      </w:r>
      <w:r w:rsidRPr="00EE234A">
        <w:rPr>
          <w:sz w:val="28"/>
          <w:szCs w:val="28"/>
        </w:rPr>
        <w:t xml:space="preserve"> </w:t>
      </w:r>
      <w:r>
        <w:rPr>
          <w:sz w:val="28"/>
          <w:szCs w:val="28"/>
        </w:rPr>
        <w:t>19400</w:t>
      </w:r>
      <w:r w:rsidRPr="00EE234A">
        <w:rPr>
          <w:sz w:val="28"/>
          <w:szCs w:val="28"/>
        </w:rPr>
        <w:t xml:space="preserve"> гр</w:t>
      </w:r>
      <w:r>
        <w:rPr>
          <w:sz w:val="28"/>
          <w:szCs w:val="28"/>
        </w:rPr>
        <w:t>ивень згідно постанови КМУ № 985</w:t>
      </w:r>
      <w:r w:rsidRPr="00EE234A">
        <w:rPr>
          <w:sz w:val="28"/>
          <w:szCs w:val="28"/>
        </w:rPr>
        <w:t xml:space="preserve"> на придбання пічного твердого палива;  </w:t>
      </w:r>
    </w:p>
    <w:p w:rsidR="00014F51" w:rsidRPr="0079517E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 w:rsidRPr="0079517E">
        <w:rPr>
          <w:sz w:val="28"/>
          <w:szCs w:val="28"/>
        </w:rPr>
        <w:t xml:space="preserve">- </w:t>
      </w:r>
      <w:r w:rsidRPr="00403B47">
        <w:rPr>
          <w:sz w:val="28"/>
          <w:szCs w:val="28"/>
        </w:rPr>
        <w:t>608</w:t>
      </w:r>
      <w:r w:rsidR="00806572" w:rsidRPr="00403B47">
        <w:rPr>
          <w:sz w:val="28"/>
          <w:szCs w:val="28"/>
        </w:rPr>
        <w:t xml:space="preserve"> </w:t>
      </w:r>
      <w:r w:rsidR="00806572">
        <w:rPr>
          <w:sz w:val="28"/>
          <w:szCs w:val="28"/>
        </w:rPr>
        <w:t>домогосподарств</w:t>
      </w:r>
      <w:r w:rsidRPr="0079517E">
        <w:rPr>
          <w:sz w:val="28"/>
          <w:szCs w:val="28"/>
        </w:rPr>
        <w:t xml:space="preserve"> селища Зеленівка, селища Сонячне, сіл Бог</w:t>
      </w:r>
      <w:r w:rsidR="00360797">
        <w:rPr>
          <w:sz w:val="28"/>
          <w:szCs w:val="28"/>
        </w:rPr>
        <w:t>данівка та Петрівка, подано для отримання</w:t>
      </w:r>
      <w:r w:rsidRPr="0079517E">
        <w:rPr>
          <w:sz w:val="28"/>
          <w:szCs w:val="28"/>
        </w:rPr>
        <w:t xml:space="preserve"> 19400 гривень на оплату комунальних послуг за спожитий природній газ чи електроенергію від БО «Карітас Херсон»;</w:t>
      </w:r>
    </w:p>
    <w:p w:rsidR="00014F51" w:rsidRPr="00EE234A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- 305</w:t>
      </w:r>
      <w:r w:rsidRPr="00EE234A">
        <w:rPr>
          <w:sz w:val="28"/>
          <w:szCs w:val="28"/>
        </w:rPr>
        <w:t xml:space="preserve"> домогосподарств з селища Зеленівка</w:t>
      </w:r>
      <w:r>
        <w:rPr>
          <w:sz w:val="28"/>
          <w:szCs w:val="28"/>
        </w:rPr>
        <w:t>, селища Сонячне, сіл Богданівка та Петрівка</w:t>
      </w:r>
      <w:r w:rsidRPr="00EE234A">
        <w:rPr>
          <w:sz w:val="28"/>
          <w:szCs w:val="28"/>
        </w:rPr>
        <w:t xml:space="preserve"> отримали </w:t>
      </w:r>
      <w:r w:rsidR="00403B47">
        <w:rPr>
          <w:sz w:val="28"/>
          <w:szCs w:val="28"/>
        </w:rPr>
        <w:t xml:space="preserve"> зимові комплекти для обігріву власних осель, які складаються з 1 тони брикетів, буржуйки</w:t>
      </w:r>
      <w:r>
        <w:rPr>
          <w:sz w:val="28"/>
          <w:szCs w:val="28"/>
        </w:rPr>
        <w:t xml:space="preserve"> з набором труб, павербанк</w:t>
      </w:r>
      <w:r w:rsidR="00403B47">
        <w:rPr>
          <w:sz w:val="28"/>
          <w:szCs w:val="28"/>
        </w:rPr>
        <w:t>а</w:t>
      </w:r>
      <w:r>
        <w:rPr>
          <w:sz w:val="28"/>
          <w:szCs w:val="28"/>
        </w:rPr>
        <w:t>, ліхтарик</w:t>
      </w:r>
      <w:r w:rsidR="00403B47">
        <w:rPr>
          <w:sz w:val="28"/>
          <w:szCs w:val="28"/>
        </w:rPr>
        <w:t>а</w:t>
      </w:r>
      <w:r>
        <w:rPr>
          <w:sz w:val="28"/>
          <w:szCs w:val="28"/>
        </w:rPr>
        <w:t xml:space="preserve"> та 2 </w:t>
      </w:r>
      <w:r w:rsidR="00403B47">
        <w:rPr>
          <w:sz w:val="28"/>
          <w:szCs w:val="28"/>
        </w:rPr>
        <w:t xml:space="preserve">теплих </w:t>
      </w:r>
      <w:r>
        <w:rPr>
          <w:sz w:val="28"/>
          <w:szCs w:val="28"/>
        </w:rPr>
        <w:t xml:space="preserve">жилетки) </w:t>
      </w:r>
      <w:r w:rsidRPr="00EE234A">
        <w:rPr>
          <w:sz w:val="28"/>
          <w:szCs w:val="28"/>
        </w:rPr>
        <w:t xml:space="preserve">від </w:t>
      </w:r>
      <w:r>
        <w:rPr>
          <w:sz w:val="28"/>
          <w:szCs w:val="28"/>
        </w:rPr>
        <w:t>БО</w:t>
      </w:r>
      <w:r w:rsidRPr="00EE234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Маві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E510B">
        <w:rPr>
          <w:sz w:val="28"/>
          <w:szCs w:val="28"/>
        </w:rPr>
        <w:t>Хіляль</w:t>
      </w:r>
      <w:proofErr w:type="spellEnd"/>
      <w:r w:rsidR="006E510B">
        <w:rPr>
          <w:sz w:val="28"/>
          <w:szCs w:val="28"/>
        </w:rPr>
        <w:t xml:space="preserve"> Україна</w:t>
      </w:r>
      <w:r w:rsidRPr="00EE234A">
        <w:rPr>
          <w:sz w:val="28"/>
          <w:szCs w:val="28"/>
        </w:rPr>
        <w:t>».</w:t>
      </w:r>
    </w:p>
    <w:p w:rsidR="00014F51" w:rsidRPr="0079517E" w:rsidRDefault="00014F51" w:rsidP="00F008E7">
      <w:pPr>
        <w:tabs>
          <w:tab w:val="left" w:pos="3540"/>
        </w:tabs>
        <w:jc w:val="both"/>
        <w:rPr>
          <w:sz w:val="28"/>
          <w:szCs w:val="28"/>
        </w:rPr>
      </w:pPr>
      <w:r w:rsidRPr="0079517E">
        <w:rPr>
          <w:sz w:val="28"/>
          <w:szCs w:val="28"/>
        </w:rPr>
        <w:t xml:space="preserve">- </w:t>
      </w:r>
      <w:r w:rsidRPr="00401612">
        <w:rPr>
          <w:sz w:val="28"/>
          <w:szCs w:val="28"/>
        </w:rPr>
        <w:t>66</w:t>
      </w:r>
      <w:r>
        <w:rPr>
          <w:sz w:val="28"/>
          <w:szCs w:val="28"/>
        </w:rPr>
        <w:t xml:space="preserve">  осіб з статусом ВПО, що перемістились до  селища Зеленівка </w:t>
      </w:r>
      <w:r w:rsidRPr="0079517E">
        <w:rPr>
          <w:sz w:val="28"/>
          <w:szCs w:val="28"/>
        </w:rPr>
        <w:t xml:space="preserve">отримали </w:t>
      </w:r>
      <w:r>
        <w:rPr>
          <w:sz w:val="28"/>
          <w:szCs w:val="28"/>
        </w:rPr>
        <w:t>набори на утеплення (</w:t>
      </w:r>
      <w:r>
        <w:rPr>
          <w:sz w:val="28"/>
          <w:szCs w:val="28"/>
          <w:lang w:val="en-US"/>
        </w:rPr>
        <w:t>NFI</w:t>
      </w:r>
      <w:r>
        <w:rPr>
          <w:sz w:val="28"/>
          <w:szCs w:val="28"/>
        </w:rPr>
        <w:t>)</w:t>
      </w:r>
      <w:r w:rsidRPr="0079517E">
        <w:rPr>
          <w:sz w:val="28"/>
          <w:szCs w:val="28"/>
        </w:rPr>
        <w:t xml:space="preserve"> </w:t>
      </w:r>
      <w:r>
        <w:rPr>
          <w:sz w:val="28"/>
          <w:szCs w:val="28"/>
        </w:rPr>
        <w:t>від БО «Карітас Херсон».</w:t>
      </w:r>
    </w:p>
    <w:p w:rsidR="00141D23" w:rsidRPr="00141D23" w:rsidRDefault="00141D23" w:rsidP="00141D23">
      <w:pPr>
        <w:rPr>
          <w:sz w:val="28"/>
          <w:szCs w:val="28"/>
        </w:rPr>
      </w:pPr>
      <w:r>
        <w:t xml:space="preserve">- </w:t>
      </w:r>
      <w:r w:rsidRPr="00141D23">
        <w:rPr>
          <w:sz w:val="28"/>
          <w:szCs w:val="28"/>
        </w:rPr>
        <w:t>100</w:t>
      </w:r>
      <w:r>
        <w:rPr>
          <w:sz w:val="28"/>
          <w:szCs w:val="28"/>
        </w:rPr>
        <w:t xml:space="preserve"> домогосподарств отримали обігрівачі та набори</w:t>
      </w:r>
      <w:r w:rsidRPr="00141D23">
        <w:rPr>
          <w:sz w:val="28"/>
          <w:szCs w:val="28"/>
        </w:rPr>
        <w:t xml:space="preserve"> для утеплення дерев*</w:t>
      </w:r>
      <w:proofErr w:type="spellStart"/>
      <w:r w:rsidRPr="00141D23">
        <w:rPr>
          <w:sz w:val="28"/>
          <w:szCs w:val="28"/>
        </w:rPr>
        <w:t>яних</w:t>
      </w:r>
      <w:proofErr w:type="spellEnd"/>
      <w:r w:rsidRPr="00141D23">
        <w:rPr>
          <w:sz w:val="28"/>
          <w:szCs w:val="28"/>
        </w:rPr>
        <w:t xml:space="preserve"> вікон від БФ «Десяте квітня». </w:t>
      </w:r>
    </w:p>
    <w:p w:rsidR="00014F51" w:rsidRPr="00141D23" w:rsidRDefault="00014F51" w:rsidP="00AE189D">
      <w:pPr>
        <w:pStyle w:val="a6"/>
        <w:tabs>
          <w:tab w:val="left" w:pos="3540"/>
        </w:tabs>
        <w:jc w:val="both"/>
        <w:rPr>
          <w:sz w:val="28"/>
          <w:szCs w:val="28"/>
        </w:rPr>
      </w:pPr>
    </w:p>
    <w:p w:rsidR="00014F51" w:rsidRPr="00A237B2" w:rsidRDefault="00014F51" w:rsidP="00E30445">
      <w:pPr>
        <w:tabs>
          <w:tab w:val="left" w:pos="3540"/>
        </w:tabs>
        <w:jc w:val="both"/>
        <w:rPr>
          <w:b/>
          <w:sz w:val="28"/>
          <w:szCs w:val="28"/>
        </w:rPr>
      </w:pPr>
      <w:r w:rsidRPr="00A237B2">
        <w:rPr>
          <w:b/>
          <w:sz w:val="28"/>
          <w:szCs w:val="28"/>
        </w:rPr>
        <w:t xml:space="preserve">                                    Допомога родинам з дітьми. </w:t>
      </w:r>
    </w:p>
    <w:p w:rsidR="00014F51" w:rsidRDefault="00014F51" w:rsidP="005116C1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EC7" w:rsidRDefault="00CB7EC7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- 92 дитини старостату отримали нові спортивні костюми від центру допомоги «Адмірал».</w:t>
      </w:r>
    </w:p>
    <w:p w:rsidR="00014F51" w:rsidRPr="00EE234A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- 369</w:t>
      </w:r>
      <w:r w:rsidRPr="00EE234A">
        <w:rPr>
          <w:sz w:val="28"/>
          <w:szCs w:val="28"/>
        </w:rPr>
        <w:t xml:space="preserve"> дітей отримали подарунки до новорічних свят від ХМВА;</w:t>
      </w:r>
    </w:p>
    <w:p w:rsidR="00014F51" w:rsidRPr="00EE234A" w:rsidRDefault="00F002A9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F51">
        <w:rPr>
          <w:sz w:val="28"/>
          <w:szCs w:val="28"/>
        </w:rPr>
        <w:t>260</w:t>
      </w:r>
      <w:r w:rsidR="00014F51" w:rsidRPr="00EE234A">
        <w:rPr>
          <w:sz w:val="28"/>
          <w:szCs w:val="28"/>
        </w:rPr>
        <w:t xml:space="preserve"> дітей отримали </w:t>
      </w:r>
      <w:r w:rsidR="00014F51">
        <w:rPr>
          <w:sz w:val="28"/>
          <w:szCs w:val="28"/>
        </w:rPr>
        <w:t>подарунки</w:t>
      </w:r>
      <w:r w:rsidR="00014F51" w:rsidRPr="00EE234A">
        <w:rPr>
          <w:sz w:val="28"/>
          <w:szCs w:val="28"/>
        </w:rPr>
        <w:t xml:space="preserve"> від БО «Карітас Херсон»</w:t>
      </w:r>
      <w:r w:rsidR="00014F51">
        <w:rPr>
          <w:sz w:val="28"/>
          <w:szCs w:val="28"/>
        </w:rPr>
        <w:t xml:space="preserve"> та жителів Німеччини м.</w:t>
      </w:r>
      <w:r>
        <w:rPr>
          <w:sz w:val="28"/>
          <w:szCs w:val="28"/>
        </w:rPr>
        <w:t xml:space="preserve"> </w:t>
      </w:r>
      <w:r w:rsidR="00014F51">
        <w:rPr>
          <w:sz w:val="28"/>
          <w:szCs w:val="28"/>
        </w:rPr>
        <w:t>Бонн</w:t>
      </w:r>
      <w:r w:rsidR="00014F51" w:rsidRPr="00EE234A">
        <w:rPr>
          <w:sz w:val="28"/>
          <w:szCs w:val="28"/>
        </w:rPr>
        <w:t>;</w:t>
      </w:r>
    </w:p>
    <w:p w:rsidR="00014F51" w:rsidRPr="0051357A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-18</w:t>
      </w:r>
      <w:r w:rsidR="00F002A9">
        <w:rPr>
          <w:sz w:val="28"/>
          <w:szCs w:val="28"/>
        </w:rPr>
        <w:t>9 родин з дітьми отримали 200 наборів</w:t>
      </w:r>
      <w:r>
        <w:rPr>
          <w:sz w:val="28"/>
          <w:szCs w:val="28"/>
        </w:rPr>
        <w:t xml:space="preserve"> </w:t>
      </w:r>
      <w:r w:rsidR="00F002A9">
        <w:rPr>
          <w:sz w:val="28"/>
          <w:szCs w:val="28"/>
        </w:rPr>
        <w:t>цукерок (</w:t>
      </w:r>
      <w:r>
        <w:rPr>
          <w:sz w:val="28"/>
          <w:szCs w:val="28"/>
        </w:rPr>
        <w:t>тубусів</w:t>
      </w:r>
      <w:r w:rsidR="00F002A9">
        <w:rPr>
          <w:sz w:val="28"/>
          <w:szCs w:val="28"/>
        </w:rPr>
        <w:t xml:space="preserve"> по 300 грам) «</w:t>
      </w:r>
      <w:r>
        <w:rPr>
          <w:sz w:val="28"/>
          <w:szCs w:val="28"/>
        </w:rPr>
        <w:t xml:space="preserve">З </w:t>
      </w:r>
      <w:r w:rsidR="00F002A9">
        <w:rPr>
          <w:sz w:val="28"/>
          <w:szCs w:val="28"/>
        </w:rPr>
        <w:t>любов’ю», 200 наборів</w:t>
      </w:r>
      <w:r w:rsidRPr="0051357A">
        <w:rPr>
          <w:sz w:val="28"/>
          <w:szCs w:val="28"/>
        </w:rPr>
        <w:t xml:space="preserve"> «Солодкий подарунок»,</w:t>
      </w:r>
      <w:r w:rsidRPr="00BF33BE">
        <w:rPr>
          <w:sz w:val="28"/>
          <w:szCs w:val="28"/>
        </w:rPr>
        <w:t xml:space="preserve"> </w:t>
      </w:r>
      <w:r w:rsidR="00D2154D">
        <w:rPr>
          <w:sz w:val="28"/>
          <w:szCs w:val="28"/>
        </w:rPr>
        <w:t xml:space="preserve">400 упаковок </w:t>
      </w:r>
      <w:r w:rsidR="00D2154D">
        <w:rPr>
          <w:sz w:val="28"/>
          <w:szCs w:val="28"/>
          <w:lang w:val="en-US"/>
        </w:rPr>
        <w:t>Nescafe</w:t>
      </w:r>
      <w:r w:rsidRPr="0051357A">
        <w:rPr>
          <w:sz w:val="28"/>
          <w:szCs w:val="28"/>
        </w:rPr>
        <w:t xml:space="preserve"> 3 в 1 від БО «Карітас Херсон»;</w:t>
      </w:r>
    </w:p>
    <w:p w:rsidR="00014F51" w:rsidRPr="00A562AA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 w:rsidRPr="00A562AA">
        <w:rPr>
          <w:sz w:val="28"/>
          <w:szCs w:val="28"/>
        </w:rPr>
        <w:t xml:space="preserve">- </w:t>
      </w:r>
      <w:r>
        <w:rPr>
          <w:sz w:val="28"/>
          <w:szCs w:val="28"/>
        </w:rPr>
        <w:t>159</w:t>
      </w:r>
      <w:r w:rsidRPr="00A562AA">
        <w:rPr>
          <w:sz w:val="28"/>
          <w:szCs w:val="28"/>
        </w:rPr>
        <w:t xml:space="preserve"> дітей отримали подарунки від ГО «Дівчата»</w:t>
      </w:r>
      <w:r>
        <w:rPr>
          <w:sz w:val="28"/>
          <w:szCs w:val="28"/>
        </w:rPr>
        <w:t xml:space="preserve"> у співпраці з </w:t>
      </w:r>
      <w:r>
        <w:rPr>
          <w:sz w:val="28"/>
          <w:szCs w:val="28"/>
          <w:lang w:val="en-US"/>
        </w:rPr>
        <w:t>YMCA</w:t>
      </w:r>
      <w:r w:rsidRPr="00313253">
        <w:rPr>
          <w:sz w:val="28"/>
          <w:szCs w:val="28"/>
          <w:lang w:val="ru-RU"/>
        </w:rPr>
        <w:t xml:space="preserve"> Проекту  </w:t>
      </w:r>
      <w:r>
        <w:rPr>
          <w:sz w:val="28"/>
          <w:szCs w:val="28"/>
        </w:rPr>
        <w:t>«Різдво в коробці»</w:t>
      </w:r>
      <w:r w:rsidRPr="00A562AA">
        <w:rPr>
          <w:sz w:val="28"/>
          <w:szCs w:val="28"/>
        </w:rPr>
        <w:t>;</w:t>
      </w:r>
    </w:p>
    <w:p w:rsidR="00014F51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t xml:space="preserve">- </w:t>
      </w:r>
      <w:r>
        <w:rPr>
          <w:sz w:val="28"/>
          <w:szCs w:val="28"/>
        </w:rPr>
        <w:t>420</w:t>
      </w:r>
      <w:r w:rsidRPr="00893B8D">
        <w:rPr>
          <w:sz w:val="28"/>
          <w:szCs w:val="28"/>
        </w:rPr>
        <w:t xml:space="preserve"> родин з дітьми</w:t>
      </w:r>
      <w:r>
        <w:rPr>
          <w:sz w:val="28"/>
          <w:szCs w:val="28"/>
        </w:rPr>
        <w:t>,</w:t>
      </w:r>
      <w:r w:rsidRPr="00893B8D">
        <w:rPr>
          <w:sz w:val="28"/>
          <w:szCs w:val="28"/>
        </w:rPr>
        <w:t xml:space="preserve"> що проживають на території старостату отримали продуктові набори </w:t>
      </w:r>
      <w:r w:rsidR="00F002A9">
        <w:rPr>
          <w:sz w:val="28"/>
          <w:szCs w:val="28"/>
        </w:rPr>
        <w:t xml:space="preserve">«Сумка </w:t>
      </w:r>
      <w:r w:rsidRPr="00893B8D">
        <w:rPr>
          <w:sz w:val="28"/>
          <w:szCs w:val="28"/>
        </w:rPr>
        <w:t>Самарянина</w:t>
      </w:r>
      <w:r w:rsidR="00F002A9">
        <w:rPr>
          <w:sz w:val="28"/>
          <w:szCs w:val="28"/>
        </w:rPr>
        <w:t>»</w:t>
      </w:r>
      <w:r w:rsidRPr="00893B8D">
        <w:rPr>
          <w:sz w:val="28"/>
          <w:szCs w:val="28"/>
        </w:rPr>
        <w:t xml:space="preserve"> від </w:t>
      </w:r>
      <w:r>
        <w:rPr>
          <w:sz w:val="28"/>
          <w:szCs w:val="28"/>
        </w:rPr>
        <w:t>Парафії «Різдва Пресвятої Богородиці» УГКЦ у співпраці з БО АІС-Херсон;</w:t>
      </w:r>
    </w:p>
    <w:p w:rsidR="00014F51" w:rsidRPr="00893B8D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t xml:space="preserve">- </w:t>
      </w:r>
      <w:r>
        <w:rPr>
          <w:sz w:val="28"/>
          <w:szCs w:val="28"/>
        </w:rPr>
        <w:t>420</w:t>
      </w:r>
      <w:r w:rsidRPr="00893B8D">
        <w:rPr>
          <w:sz w:val="28"/>
          <w:szCs w:val="28"/>
        </w:rPr>
        <w:t xml:space="preserve"> родин з дітьми</w:t>
      </w:r>
      <w:r>
        <w:rPr>
          <w:sz w:val="28"/>
          <w:szCs w:val="28"/>
        </w:rPr>
        <w:t>,</w:t>
      </w:r>
      <w:r w:rsidRPr="00893B8D">
        <w:rPr>
          <w:sz w:val="28"/>
          <w:szCs w:val="28"/>
        </w:rPr>
        <w:t xml:space="preserve"> що проживають на території старостату отримали продуктові набори від </w:t>
      </w:r>
      <w:r>
        <w:rPr>
          <w:sz w:val="28"/>
          <w:szCs w:val="28"/>
        </w:rPr>
        <w:t>Парафії «Собор Архистратига Михаїла» УГКЦ за сприяння Лицарів Колумба;</w:t>
      </w:r>
    </w:p>
    <w:p w:rsidR="00014F51" w:rsidRDefault="00014F51" w:rsidP="00EE234A">
      <w:pPr>
        <w:tabs>
          <w:tab w:val="left" w:pos="3540"/>
        </w:tabs>
        <w:jc w:val="both"/>
        <w:rPr>
          <w:sz w:val="28"/>
          <w:szCs w:val="28"/>
        </w:rPr>
      </w:pPr>
      <w:r w:rsidRPr="004A6EA5">
        <w:rPr>
          <w:sz w:val="28"/>
          <w:szCs w:val="28"/>
        </w:rPr>
        <w:t>- 420 родин з дітьми отримали продуктові набори від релігійної організації Парафія на честь святого</w:t>
      </w:r>
      <w:r w:rsidR="00403B47">
        <w:rPr>
          <w:sz w:val="28"/>
          <w:szCs w:val="28"/>
        </w:rPr>
        <w:t xml:space="preserve"> священомученика Кипріана і мучениці </w:t>
      </w:r>
      <w:r w:rsidRPr="004A6EA5">
        <w:rPr>
          <w:sz w:val="28"/>
          <w:szCs w:val="28"/>
        </w:rPr>
        <w:t>Юстини УГКЦ</w:t>
      </w:r>
      <w:r w:rsidR="00403B47">
        <w:rPr>
          <w:sz w:val="28"/>
          <w:szCs w:val="28"/>
        </w:rPr>
        <w:t>;</w:t>
      </w:r>
    </w:p>
    <w:p w:rsidR="00F002A9" w:rsidRPr="00EE234A" w:rsidRDefault="00F002A9" w:rsidP="00F002A9">
      <w:pPr>
        <w:tabs>
          <w:tab w:val="left" w:pos="3540"/>
        </w:tabs>
        <w:jc w:val="both"/>
        <w:rPr>
          <w:sz w:val="28"/>
          <w:szCs w:val="28"/>
        </w:rPr>
      </w:pPr>
      <w:r w:rsidRPr="00C11DE6">
        <w:rPr>
          <w:sz w:val="28"/>
          <w:szCs w:val="28"/>
        </w:rPr>
        <w:t xml:space="preserve">- </w:t>
      </w:r>
      <w:r>
        <w:rPr>
          <w:sz w:val="28"/>
          <w:szCs w:val="28"/>
        </w:rPr>
        <w:t>41</w:t>
      </w:r>
      <w:r w:rsidRPr="00C11DE6">
        <w:rPr>
          <w:sz w:val="28"/>
          <w:szCs w:val="28"/>
        </w:rPr>
        <w:t>0</w:t>
      </w:r>
      <w:r w:rsidRPr="00A562AA">
        <w:rPr>
          <w:sz w:val="28"/>
          <w:szCs w:val="28"/>
        </w:rPr>
        <w:t xml:space="preserve"> дітей</w:t>
      </w:r>
      <w:r w:rsidRPr="00EE234A">
        <w:rPr>
          <w:sz w:val="28"/>
          <w:szCs w:val="28"/>
        </w:rPr>
        <w:t xml:space="preserve"> отримали набори цукерок до дня святого Миколая від </w:t>
      </w:r>
      <w:r w:rsidR="006E510B">
        <w:rPr>
          <w:sz w:val="28"/>
          <w:szCs w:val="28"/>
        </w:rPr>
        <w:t>Парафії                 «</w:t>
      </w:r>
      <w:r>
        <w:rPr>
          <w:sz w:val="28"/>
          <w:szCs w:val="28"/>
        </w:rPr>
        <w:t>Різ</w:t>
      </w:r>
      <w:r w:rsidR="00403B47">
        <w:rPr>
          <w:sz w:val="28"/>
          <w:szCs w:val="28"/>
        </w:rPr>
        <w:t>д</w:t>
      </w:r>
      <w:r>
        <w:rPr>
          <w:sz w:val="28"/>
          <w:szCs w:val="28"/>
        </w:rPr>
        <w:t>ва Пресвятої Богородиці</w:t>
      </w:r>
      <w:r w:rsidR="00403B47">
        <w:rPr>
          <w:sz w:val="28"/>
          <w:szCs w:val="28"/>
        </w:rPr>
        <w:t xml:space="preserve"> селища Зеленівка» за сприяння</w:t>
      </w:r>
      <w:r>
        <w:rPr>
          <w:sz w:val="28"/>
          <w:szCs w:val="28"/>
        </w:rPr>
        <w:t xml:space="preserve"> Лицарі</w:t>
      </w:r>
      <w:r w:rsidR="00403B47">
        <w:rPr>
          <w:sz w:val="28"/>
          <w:szCs w:val="28"/>
        </w:rPr>
        <w:t>в</w:t>
      </w:r>
      <w:r>
        <w:rPr>
          <w:sz w:val="28"/>
          <w:szCs w:val="28"/>
        </w:rPr>
        <w:t xml:space="preserve"> Колумба;</w:t>
      </w:r>
    </w:p>
    <w:p w:rsidR="00F002A9" w:rsidRDefault="00F002A9" w:rsidP="00F002A9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0A36">
        <w:rPr>
          <w:sz w:val="28"/>
          <w:szCs w:val="28"/>
        </w:rPr>
        <w:t>1600 пачечок</w:t>
      </w:r>
      <w:r w:rsidRPr="00100243">
        <w:rPr>
          <w:sz w:val="28"/>
          <w:szCs w:val="28"/>
        </w:rPr>
        <w:t xml:space="preserve"> драже Тік-Так,</w:t>
      </w:r>
      <w:r w:rsidRPr="00B13126">
        <w:rPr>
          <w:color w:val="FF0000"/>
          <w:sz w:val="28"/>
          <w:szCs w:val="28"/>
        </w:rPr>
        <w:t xml:space="preserve"> </w:t>
      </w:r>
      <w:r w:rsidR="00220A36">
        <w:rPr>
          <w:sz w:val="28"/>
          <w:szCs w:val="28"/>
        </w:rPr>
        <w:t xml:space="preserve">406 хрустких вафель </w:t>
      </w:r>
      <w:r w:rsidR="00220A36">
        <w:rPr>
          <w:sz w:val="28"/>
          <w:szCs w:val="28"/>
          <w:lang w:val="en-US"/>
        </w:rPr>
        <w:t>Kinder</w:t>
      </w:r>
      <w:r>
        <w:rPr>
          <w:sz w:val="28"/>
          <w:szCs w:val="28"/>
        </w:rPr>
        <w:t xml:space="preserve">, </w:t>
      </w:r>
      <w:r w:rsidR="00220A36">
        <w:rPr>
          <w:sz w:val="28"/>
          <w:szCs w:val="28"/>
        </w:rPr>
        <w:t>2540 плиток</w:t>
      </w:r>
      <w:r>
        <w:rPr>
          <w:color w:val="FF0000"/>
          <w:sz w:val="28"/>
          <w:szCs w:val="28"/>
        </w:rPr>
        <w:t xml:space="preserve"> </w:t>
      </w:r>
      <w:r w:rsidR="00220A36">
        <w:rPr>
          <w:sz w:val="28"/>
          <w:szCs w:val="28"/>
        </w:rPr>
        <w:t>шоколаду «</w:t>
      </w:r>
      <w:r w:rsidRPr="0026444B">
        <w:rPr>
          <w:sz w:val="28"/>
          <w:szCs w:val="28"/>
        </w:rPr>
        <w:t>Студентська»,</w:t>
      </w:r>
      <w:r w:rsidRPr="00B1312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E510B">
        <w:rPr>
          <w:sz w:val="28"/>
          <w:szCs w:val="28"/>
        </w:rPr>
        <w:t>00 па</w:t>
      </w:r>
      <w:r w:rsidR="00220A36">
        <w:rPr>
          <w:sz w:val="28"/>
          <w:szCs w:val="28"/>
        </w:rPr>
        <w:t>ч</w:t>
      </w:r>
      <w:r w:rsidR="006E510B">
        <w:rPr>
          <w:sz w:val="28"/>
          <w:szCs w:val="28"/>
        </w:rPr>
        <w:t>ок вологих серветок, 600 па</w:t>
      </w:r>
      <w:r w:rsidR="00220A36">
        <w:rPr>
          <w:sz w:val="28"/>
          <w:szCs w:val="28"/>
        </w:rPr>
        <w:t>чок</w:t>
      </w:r>
      <w:r w:rsidRPr="0051357A">
        <w:rPr>
          <w:sz w:val="28"/>
          <w:szCs w:val="28"/>
        </w:rPr>
        <w:t xml:space="preserve"> </w:t>
      </w:r>
      <w:r w:rsidR="00220A36">
        <w:rPr>
          <w:sz w:val="28"/>
          <w:szCs w:val="28"/>
        </w:rPr>
        <w:t>желейних цукерок –«В</w:t>
      </w:r>
      <w:r w:rsidRPr="0051357A">
        <w:rPr>
          <w:sz w:val="28"/>
          <w:szCs w:val="28"/>
        </w:rPr>
        <w:t>едмежата</w:t>
      </w:r>
      <w:r w:rsidR="00220A36">
        <w:rPr>
          <w:sz w:val="28"/>
          <w:szCs w:val="28"/>
        </w:rPr>
        <w:t>», 600 упаковок</w:t>
      </w:r>
      <w:r w:rsidRPr="0051357A">
        <w:rPr>
          <w:sz w:val="28"/>
          <w:szCs w:val="28"/>
        </w:rPr>
        <w:t xml:space="preserve"> зефір</w:t>
      </w:r>
      <w:r w:rsidR="00220A36">
        <w:rPr>
          <w:sz w:val="28"/>
          <w:szCs w:val="28"/>
        </w:rPr>
        <w:t>а мармурового</w:t>
      </w:r>
      <w:r>
        <w:rPr>
          <w:sz w:val="28"/>
          <w:szCs w:val="28"/>
        </w:rPr>
        <w:t xml:space="preserve"> отримали діти старостату</w:t>
      </w:r>
      <w:r w:rsidRPr="0051357A">
        <w:rPr>
          <w:sz w:val="28"/>
          <w:szCs w:val="28"/>
        </w:rPr>
        <w:t xml:space="preserve"> </w:t>
      </w:r>
      <w:r w:rsidRPr="00893B8D">
        <w:rPr>
          <w:sz w:val="28"/>
          <w:szCs w:val="28"/>
        </w:rPr>
        <w:t xml:space="preserve">від </w:t>
      </w:r>
      <w:r w:rsidR="00220A36">
        <w:rPr>
          <w:sz w:val="28"/>
          <w:szCs w:val="28"/>
        </w:rPr>
        <w:t>Парафії «</w:t>
      </w:r>
      <w:r>
        <w:rPr>
          <w:sz w:val="28"/>
          <w:szCs w:val="28"/>
        </w:rPr>
        <w:t>Різдва Пресвятої Богородиці» УГКЦ у співпраці з БО АІС-Херсон;</w:t>
      </w:r>
    </w:p>
    <w:p w:rsidR="00E80720" w:rsidRDefault="00E80720" w:rsidP="00F002A9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- 130 дітей з селища Сонячне, </w:t>
      </w: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 xml:space="preserve"> Богданівка та Петрівка отримали солодощі та подарунки до дня захисту дітей від волонтера Андрія Боксера (Пєтухова). </w:t>
      </w:r>
    </w:p>
    <w:p w:rsidR="00810BA7" w:rsidRDefault="00810BA7" w:rsidP="00810BA7">
      <w:pPr>
        <w:tabs>
          <w:tab w:val="left" w:pos="3540"/>
        </w:tabs>
        <w:jc w:val="both"/>
        <w:rPr>
          <w:sz w:val="28"/>
          <w:szCs w:val="28"/>
        </w:rPr>
      </w:pPr>
    </w:p>
    <w:p w:rsidR="00E77214" w:rsidRDefault="00810BA7" w:rsidP="00810BA7">
      <w:pPr>
        <w:tabs>
          <w:tab w:val="left" w:pos="35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77214" w:rsidRPr="00A237B2">
        <w:rPr>
          <w:b/>
          <w:sz w:val="28"/>
          <w:szCs w:val="28"/>
        </w:rPr>
        <w:t>Допомога мешканцям продуктами харчування.</w:t>
      </w:r>
    </w:p>
    <w:p w:rsidR="009F6100" w:rsidRDefault="009F6100" w:rsidP="00810BA7">
      <w:pPr>
        <w:tabs>
          <w:tab w:val="left" w:pos="3540"/>
        </w:tabs>
        <w:jc w:val="both"/>
        <w:rPr>
          <w:b/>
          <w:sz w:val="28"/>
          <w:szCs w:val="28"/>
        </w:rPr>
      </w:pPr>
    </w:p>
    <w:p w:rsidR="009F6100" w:rsidRPr="00A237B2" w:rsidRDefault="009F6100" w:rsidP="00810BA7">
      <w:pPr>
        <w:tabs>
          <w:tab w:val="left" w:pos="3540"/>
        </w:tabs>
        <w:jc w:val="both"/>
        <w:rPr>
          <w:b/>
          <w:sz w:val="28"/>
          <w:szCs w:val="28"/>
        </w:rPr>
      </w:pPr>
    </w:p>
    <w:p w:rsidR="00E77214" w:rsidRPr="00B13126" w:rsidRDefault="00E77214" w:rsidP="00E77214">
      <w:pPr>
        <w:tabs>
          <w:tab w:val="left" w:pos="3540"/>
        </w:tabs>
        <w:ind w:left="720"/>
        <w:jc w:val="both"/>
        <w:rPr>
          <w:color w:val="FF0000"/>
          <w:sz w:val="28"/>
          <w:szCs w:val="28"/>
        </w:rPr>
      </w:pPr>
    </w:p>
    <w:p w:rsidR="00E77214" w:rsidRPr="005E51FE" w:rsidRDefault="00E77214" w:rsidP="00E77214">
      <w:pPr>
        <w:tabs>
          <w:tab w:val="left" w:pos="3540"/>
        </w:tabs>
        <w:jc w:val="both"/>
        <w:rPr>
          <w:sz w:val="28"/>
          <w:szCs w:val="28"/>
        </w:rPr>
      </w:pPr>
      <w:r w:rsidRPr="005E51FE">
        <w:rPr>
          <w:sz w:val="28"/>
          <w:szCs w:val="28"/>
        </w:rPr>
        <w:t xml:space="preserve">- 34560 продуктових наборів </w:t>
      </w:r>
      <w:r w:rsidRPr="005E51FE">
        <w:rPr>
          <w:sz w:val="28"/>
          <w:szCs w:val="28"/>
          <w:lang w:val="en-US"/>
        </w:rPr>
        <w:t>GEM</w:t>
      </w:r>
      <w:r w:rsidRPr="005E51FE">
        <w:rPr>
          <w:sz w:val="28"/>
          <w:szCs w:val="28"/>
          <w:lang w:val="ru-RU"/>
        </w:rPr>
        <w:t xml:space="preserve"> </w:t>
      </w:r>
      <w:r w:rsidRPr="005E51FE">
        <w:rPr>
          <w:sz w:val="28"/>
          <w:szCs w:val="28"/>
        </w:rPr>
        <w:t>отримали мешканці старостату від БО «</w:t>
      </w:r>
      <w:proofErr w:type="spellStart"/>
      <w:r w:rsidRPr="005E51FE">
        <w:rPr>
          <w:sz w:val="28"/>
          <w:szCs w:val="28"/>
        </w:rPr>
        <w:t>Глобал</w:t>
      </w:r>
      <w:proofErr w:type="spellEnd"/>
      <w:r w:rsidRPr="005E51FE">
        <w:rPr>
          <w:sz w:val="28"/>
          <w:szCs w:val="28"/>
        </w:rPr>
        <w:t xml:space="preserve"> </w:t>
      </w:r>
      <w:proofErr w:type="spellStart"/>
      <w:r w:rsidRPr="005E51FE">
        <w:rPr>
          <w:sz w:val="28"/>
          <w:szCs w:val="28"/>
        </w:rPr>
        <w:t>Мінш</w:t>
      </w:r>
      <w:proofErr w:type="spellEnd"/>
      <w:r w:rsidRPr="005E51FE">
        <w:rPr>
          <w:sz w:val="28"/>
          <w:szCs w:val="28"/>
        </w:rPr>
        <w:t xml:space="preserve"> ЮА»;</w:t>
      </w:r>
    </w:p>
    <w:p w:rsidR="00E77214" w:rsidRPr="00BE4CDC" w:rsidRDefault="00E77214" w:rsidP="00E77214">
      <w:pPr>
        <w:tabs>
          <w:tab w:val="left" w:pos="3540"/>
        </w:tabs>
        <w:jc w:val="both"/>
        <w:rPr>
          <w:sz w:val="28"/>
          <w:szCs w:val="28"/>
        </w:rPr>
      </w:pPr>
      <w:r w:rsidRPr="00BE4CDC">
        <w:rPr>
          <w:sz w:val="28"/>
          <w:szCs w:val="28"/>
        </w:rPr>
        <w:t xml:space="preserve">- </w:t>
      </w:r>
      <w:r>
        <w:rPr>
          <w:sz w:val="28"/>
          <w:szCs w:val="28"/>
        </w:rPr>
        <w:t>33910</w:t>
      </w:r>
      <w:r w:rsidRPr="00BE4CDC">
        <w:rPr>
          <w:sz w:val="28"/>
          <w:szCs w:val="28"/>
        </w:rPr>
        <w:t xml:space="preserve"> шести літрових фляг та 5184 трьох</w:t>
      </w:r>
      <w:r w:rsidR="00487545">
        <w:rPr>
          <w:sz w:val="28"/>
          <w:szCs w:val="28"/>
        </w:rPr>
        <w:t xml:space="preserve"> </w:t>
      </w:r>
      <w:r w:rsidRPr="00BE4CDC">
        <w:rPr>
          <w:sz w:val="28"/>
          <w:szCs w:val="28"/>
        </w:rPr>
        <w:t>літрових фляг питної води отримали мешканці старостату від БО «</w:t>
      </w:r>
      <w:proofErr w:type="spellStart"/>
      <w:r w:rsidRPr="00BE4CDC">
        <w:rPr>
          <w:sz w:val="28"/>
          <w:szCs w:val="28"/>
        </w:rPr>
        <w:t>Глобал</w:t>
      </w:r>
      <w:proofErr w:type="spellEnd"/>
      <w:r w:rsidRPr="00BE4CDC">
        <w:rPr>
          <w:sz w:val="28"/>
          <w:szCs w:val="28"/>
        </w:rPr>
        <w:t xml:space="preserve"> </w:t>
      </w:r>
      <w:proofErr w:type="spellStart"/>
      <w:r w:rsidRPr="00BE4CDC">
        <w:rPr>
          <w:sz w:val="28"/>
          <w:szCs w:val="28"/>
        </w:rPr>
        <w:t>Мінш</w:t>
      </w:r>
      <w:proofErr w:type="spellEnd"/>
      <w:r w:rsidRPr="00BE4CDC">
        <w:rPr>
          <w:sz w:val="28"/>
          <w:szCs w:val="28"/>
        </w:rPr>
        <w:t xml:space="preserve"> ЮА»;</w:t>
      </w:r>
    </w:p>
    <w:p w:rsidR="00E77214" w:rsidRPr="00BE4CDC" w:rsidRDefault="00E77214" w:rsidP="00E77214">
      <w:pPr>
        <w:tabs>
          <w:tab w:val="left" w:pos="3540"/>
        </w:tabs>
        <w:jc w:val="both"/>
        <w:rPr>
          <w:sz w:val="28"/>
          <w:szCs w:val="28"/>
        </w:rPr>
      </w:pPr>
      <w:r w:rsidRPr="00BE4CDC">
        <w:rPr>
          <w:sz w:val="28"/>
          <w:szCs w:val="28"/>
        </w:rPr>
        <w:t>- 158400 буханців смачного хліба отримали мешканці старостату від БО «Мирне небо Харкова»;</w:t>
      </w:r>
    </w:p>
    <w:p w:rsidR="00E77214" w:rsidRPr="00EB61C1" w:rsidRDefault="008874A5" w:rsidP="00E77214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- 3840</w:t>
      </w:r>
      <w:r w:rsidR="00E77214" w:rsidRPr="00EB61C1">
        <w:rPr>
          <w:sz w:val="28"/>
          <w:szCs w:val="28"/>
        </w:rPr>
        <w:t xml:space="preserve"> двох</w:t>
      </w:r>
      <w:r w:rsidR="00810BA7">
        <w:rPr>
          <w:sz w:val="28"/>
          <w:szCs w:val="28"/>
        </w:rPr>
        <w:t xml:space="preserve"> </w:t>
      </w:r>
      <w:r w:rsidR="00E77214" w:rsidRPr="00EB61C1">
        <w:rPr>
          <w:sz w:val="28"/>
          <w:szCs w:val="28"/>
        </w:rPr>
        <w:t>літрових</w:t>
      </w:r>
      <w:r>
        <w:rPr>
          <w:sz w:val="28"/>
          <w:szCs w:val="28"/>
        </w:rPr>
        <w:t xml:space="preserve"> пляшок</w:t>
      </w:r>
      <w:r w:rsidR="00142E93">
        <w:rPr>
          <w:sz w:val="28"/>
          <w:szCs w:val="28"/>
        </w:rPr>
        <w:t xml:space="preserve"> та 8640  0,5 літрових </w:t>
      </w:r>
      <w:r w:rsidR="00B27887">
        <w:rPr>
          <w:sz w:val="28"/>
          <w:szCs w:val="28"/>
        </w:rPr>
        <w:t>банок</w:t>
      </w:r>
      <w:r w:rsidR="00E77214" w:rsidRPr="00EB61C1">
        <w:rPr>
          <w:sz w:val="28"/>
          <w:szCs w:val="28"/>
        </w:rPr>
        <w:t xml:space="preserve">  квасу «Тарас» отримали мешканці старостату від БО «</w:t>
      </w:r>
      <w:r w:rsidR="00E77214">
        <w:rPr>
          <w:sz w:val="28"/>
          <w:szCs w:val="28"/>
        </w:rPr>
        <w:t>Карі</w:t>
      </w:r>
      <w:r w:rsidR="00E77214" w:rsidRPr="00EB61C1">
        <w:rPr>
          <w:sz w:val="28"/>
          <w:szCs w:val="28"/>
        </w:rPr>
        <w:t>тас-Херсон»;</w:t>
      </w:r>
    </w:p>
    <w:p w:rsidR="00E77214" w:rsidRDefault="00E77214" w:rsidP="00E77214">
      <w:pPr>
        <w:tabs>
          <w:tab w:val="left" w:pos="3540"/>
        </w:tabs>
        <w:jc w:val="both"/>
        <w:rPr>
          <w:sz w:val="28"/>
          <w:szCs w:val="28"/>
        </w:rPr>
      </w:pPr>
      <w:r w:rsidRPr="00100243">
        <w:rPr>
          <w:sz w:val="28"/>
          <w:szCs w:val="28"/>
        </w:rPr>
        <w:t xml:space="preserve">- </w:t>
      </w:r>
      <w:r w:rsidR="00142E93">
        <w:rPr>
          <w:sz w:val="28"/>
          <w:szCs w:val="28"/>
        </w:rPr>
        <w:t>1152 банок</w:t>
      </w:r>
      <w:r w:rsidRPr="00100243">
        <w:rPr>
          <w:sz w:val="28"/>
          <w:szCs w:val="28"/>
        </w:rPr>
        <w:t xml:space="preserve"> консервів м'ясо курчат </w:t>
      </w:r>
      <w:proofErr w:type="spellStart"/>
      <w:r w:rsidRPr="00100243">
        <w:rPr>
          <w:sz w:val="28"/>
          <w:szCs w:val="28"/>
        </w:rPr>
        <w:t>шинковане</w:t>
      </w:r>
      <w:proofErr w:type="spellEnd"/>
      <w:r w:rsidRPr="00100243">
        <w:rPr>
          <w:sz w:val="28"/>
          <w:szCs w:val="28"/>
        </w:rPr>
        <w:t>, 408 кг хлібобулочних виробів,</w:t>
      </w:r>
      <w:r w:rsidRPr="00B13126">
        <w:rPr>
          <w:color w:val="FF0000"/>
          <w:sz w:val="28"/>
          <w:szCs w:val="28"/>
        </w:rPr>
        <w:t xml:space="preserve"> </w:t>
      </w:r>
      <w:r w:rsidR="00142E93">
        <w:rPr>
          <w:sz w:val="28"/>
          <w:szCs w:val="28"/>
        </w:rPr>
        <w:t xml:space="preserve">120 шести літрових пляшок питної води </w:t>
      </w:r>
      <w:r>
        <w:rPr>
          <w:sz w:val="28"/>
          <w:szCs w:val="28"/>
        </w:rPr>
        <w:t>«</w:t>
      </w:r>
      <w:proofErr w:type="spellStart"/>
      <w:r w:rsidRPr="00100243">
        <w:rPr>
          <w:sz w:val="28"/>
          <w:szCs w:val="28"/>
        </w:rPr>
        <w:t>Аква</w:t>
      </w:r>
      <w:proofErr w:type="spellEnd"/>
      <w:r w:rsidRPr="00100243">
        <w:rPr>
          <w:sz w:val="28"/>
          <w:szCs w:val="28"/>
        </w:rPr>
        <w:t>»,</w:t>
      </w:r>
      <w:r w:rsidRPr="00B13126">
        <w:rPr>
          <w:color w:val="FF0000"/>
          <w:sz w:val="28"/>
          <w:szCs w:val="28"/>
        </w:rPr>
        <w:t xml:space="preserve"> </w:t>
      </w:r>
      <w:r w:rsidR="008874A5">
        <w:rPr>
          <w:sz w:val="28"/>
          <w:szCs w:val="28"/>
        </w:rPr>
        <w:t>792 пляшки</w:t>
      </w:r>
      <w:r w:rsidRPr="00F27A79">
        <w:rPr>
          <w:sz w:val="28"/>
          <w:szCs w:val="28"/>
        </w:rPr>
        <w:t xml:space="preserve"> </w:t>
      </w:r>
      <w:r w:rsidR="00DB4CC9">
        <w:rPr>
          <w:sz w:val="28"/>
          <w:szCs w:val="28"/>
        </w:rPr>
        <w:t>слабо</w:t>
      </w:r>
      <w:r w:rsidR="00DB4CC9" w:rsidRPr="00F27A79">
        <w:rPr>
          <w:sz w:val="28"/>
          <w:szCs w:val="28"/>
        </w:rPr>
        <w:t xml:space="preserve"> газованої</w:t>
      </w:r>
      <w:r w:rsidRPr="00F27A79">
        <w:rPr>
          <w:sz w:val="28"/>
          <w:szCs w:val="28"/>
        </w:rPr>
        <w:t xml:space="preserve"> води по 1,5 л.</w:t>
      </w:r>
      <w:r w:rsidR="00142E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27A79">
        <w:rPr>
          <w:sz w:val="28"/>
          <w:szCs w:val="28"/>
        </w:rPr>
        <w:t>Опілля»</w:t>
      </w:r>
      <w:r w:rsidRPr="00B13126">
        <w:rPr>
          <w:color w:val="FF0000"/>
          <w:sz w:val="28"/>
          <w:szCs w:val="28"/>
        </w:rPr>
        <w:t xml:space="preserve"> </w:t>
      </w:r>
      <w:r w:rsidRPr="00A237B2">
        <w:rPr>
          <w:sz w:val="28"/>
          <w:szCs w:val="28"/>
        </w:rPr>
        <w:t>отримали мешканці ста</w:t>
      </w:r>
      <w:r w:rsidR="00142E93">
        <w:rPr>
          <w:sz w:val="28"/>
          <w:szCs w:val="28"/>
        </w:rPr>
        <w:t>ростату від БО «Карітас Херсон».</w:t>
      </w:r>
    </w:p>
    <w:p w:rsidR="00487545" w:rsidRDefault="00487545" w:rsidP="00E77214">
      <w:pPr>
        <w:tabs>
          <w:tab w:val="left" w:pos="3540"/>
        </w:tabs>
        <w:jc w:val="both"/>
        <w:rPr>
          <w:sz w:val="28"/>
          <w:szCs w:val="28"/>
        </w:rPr>
      </w:pPr>
    </w:p>
    <w:p w:rsidR="00487545" w:rsidRPr="00487545" w:rsidRDefault="00487545" w:rsidP="00487545">
      <w:pPr>
        <w:tabs>
          <w:tab w:val="left" w:pos="20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7545">
        <w:rPr>
          <w:b/>
          <w:sz w:val="28"/>
          <w:szCs w:val="28"/>
        </w:rPr>
        <w:t>Допомога мешканцям товарами господарського напрямку</w:t>
      </w:r>
    </w:p>
    <w:p w:rsidR="00487545" w:rsidRPr="00A237B2" w:rsidRDefault="00487545" w:rsidP="00E77214">
      <w:pPr>
        <w:tabs>
          <w:tab w:val="left" w:pos="3540"/>
        </w:tabs>
        <w:jc w:val="both"/>
        <w:rPr>
          <w:sz w:val="28"/>
          <w:szCs w:val="28"/>
        </w:rPr>
      </w:pPr>
    </w:p>
    <w:p w:rsidR="00487545" w:rsidRDefault="00E77214" w:rsidP="00487545">
      <w:pPr>
        <w:tabs>
          <w:tab w:val="left" w:pos="1755"/>
        </w:tabs>
        <w:jc w:val="both"/>
        <w:rPr>
          <w:sz w:val="28"/>
          <w:szCs w:val="28"/>
        </w:rPr>
      </w:pPr>
      <w:r w:rsidRPr="00487545">
        <w:rPr>
          <w:sz w:val="28"/>
          <w:szCs w:val="28"/>
        </w:rPr>
        <w:t>-</w:t>
      </w:r>
      <w:r w:rsidR="00765855">
        <w:rPr>
          <w:sz w:val="28"/>
          <w:szCs w:val="28"/>
        </w:rPr>
        <w:t xml:space="preserve"> </w:t>
      </w:r>
      <w:r w:rsidRPr="00487545">
        <w:rPr>
          <w:sz w:val="28"/>
          <w:szCs w:val="28"/>
        </w:rPr>
        <w:t xml:space="preserve">36500 упаковок насіння овочів та квітів </w:t>
      </w:r>
      <w:r w:rsidRPr="00487545">
        <w:t xml:space="preserve"> </w:t>
      </w:r>
      <w:r w:rsidRPr="00487545">
        <w:rPr>
          <w:sz w:val="28"/>
          <w:szCs w:val="28"/>
        </w:rPr>
        <w:t>отримали мешканці старостату від БО «Карітас Херсон»;</w:t>
      </w:r>
      <w:r w:rsidR="00487545" w:rsidRPr="00487545">
        <w:rPr>
          <w:sz w:val="28"/>
          <w:szCs w:val="28"/>
        </w:rPr>
        <w:t xml:space="preserve"> </w:t>
      </w:r>
    </w:p>
    <w:p w:rsidR="0008480E" w:rsidRDefault="00487545" w:rsidP="00487545">
      <w:pPr>
        <w:tabs>
          <w:tab w:val="left" w:pos="17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- 1200 родин старостату отримали по 15 кілограм посадкової картоплі та </w:t>
      </w:r>
      <w:r w:rsidR="0008480E">
        <w:rPr>
          <w:sz w:val="28"/>
          <w:szCs w:val="28"/>
        </w:rPr>
        <w:t>1200 наборів посадкового насіння різних культур від Американської місії «ІВА»;</w:t>
      </w:r>
    </w:p>
    <w:p w:rsidR="00765855" w:rsidRDefault="0008480E" w:rsidP="00487545">
      <w:pPr>
        <w:tabs>
          <w:tab w:val="left" w:pos="17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65855">
        <w:rPr>
          <w:sz w:val="28"/>
          <w:szCs w:val="28"/>
        </w:rPr>
        <w:t>45 домоволодінь з селища Петрівка, 36 з села Богданівка та 31 домоволодіння з селища Сонячне отримали комплекти матеріалів крапельного зрошення для поливу зелених насаджень  від міжнародного комітету товариства Червоного Хреста;</w:t>
      </w:r>
    </w:p>
    <w:p w:rsidR="00014F51" w:rsidRDefault="00810BA7" w:rsidP="00810BA7">
      <w:pPr>
        <w:tabs>
          <w:tab w:val="left" w:pos="3540"/>
        </w:tabs>
        <w:jc w:val="both"/>
        <w:rPr>
          <w:sz w:val="28"/>
          <w:szCs w:val="28"/>
        </w:rPr>
      </w:pPr>
      <w:r w:rsidRPr="00EB61C1">
        <w:rPr>
          <w:sz w:val="28"/>
          <w:szCs w:val="28"/>
        </w:rPr>
        <w:t xml:space="preserve">- 103 мішка </w:t>
      </w:r>
      <w:r>
        <w:rPr>
          <w:sz w:val="28"/>
          <w:szCs w:val="28"/>
        </w:rPr>
        <w:t xml:space="preserve">вживаного одягу </w:t>
      </w:r>
      <w:r w:rsidRPr="00EB61C1">
        <w:rPr>
          <w:sz w:val="28"/>
          <w:szCs w:val="28"/>
        </w:rPr>
        <w:t>видано мешка</w:t>
      </w:r>
      <w:r>
        <w:rPr>
          <w:sz w:val="28"/>
          <w:szCs w:val="28"/>
        </w:rPr>
        <w:t xml:space="preserve">нцям старостату  </w:t>
      </w:r>
      <w:r w:rsidR="009F6100">
        <w:rPr>
          <w:sz w:val="28"/>
          <w:szCs w:val="28"/>
        </w:rPr>
        <w:t>від БО «Карітас-Херсон».</w:t>
      </w:r>
    </w:p>
    <w:p w:rsidR="009F6100" w:rsidRPr="00810BA7" w:rsidRDefault="009F6100" w:rsidP="00810BA7">
      <w:pPr>
        <w:tabs>
          <w:tab w:val="left" w:pos="3540"/>
        </w:tabs>
        <w:jc w:val="both"/>
        <w:rPr>
          <w:sz w:val="28"/>
          <w:szCs w:val="28"/>
        </w:rPr>
      </w:pPr>
    </w:p>
    <w:p w:rsidR="00014F51" w:rsidRPr="00A237B2" w:rsidRDefault="00487545" w:rsidP="001D6AF2">
      <w:pPr>
        <w:tabs>
          <w:tab w:val="left" w:pos="3540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14F51">
        <w:rPr>
          <w:b/>
          <w:sz w:val="28"/>
          <w:szCs w:val="28"/>
        </w:rPr>
        <w:t xml:space="preserve">Допомога </w:t>
      </w:r>
      <w:proofErr w:type="spellStart"/>
      <w:r w:rsidR="00014F51">
        <w:rPr>
          <w:b/>
          <w:sz w:val="28"/>
          <w:szCs w:val="28"/>
        </w:rPr>
        <w:t>мало</w:t>
      </w:r>
      <w:r w:rsidR="00014F51" w:rsidRPr="00A237B2">
        <w:rPr>
          <w:b/>
          <w:sz w:val="28"/>
          <w:szCs w:val="28"/>
        </w:rPr>
        <w:t>мобільним</w:t>
      </w:r>
      <w:proofErr w:type="spellEnd"/>
      <w:r w:rsidR="00014F51" w:rsidRPr="00A237B2">
        <w:rPr>
          <w:b/>
          <w:sz w:val="28"/>
          <w:szCs w:val="28"/>
        </w:rPr>
        <w:t xml:space="preserve"> людям та особам з інвалідністю.</w:t>
      </w:r>
    </w:p>
    <w:p w:rsidR="00014F51" w:rsidRPr="00B13126" w:rsidRDefault="00014F51" w:rsidP="005116C1">
      <w:pPr>
        <w:tabs>
          <w:tab w:val="left" w:pos="3540"/>
        </w:tabs>
        <w:jc w:val="both"/>
        <w:rPr>
          <w:color w:val="FF0000"/>
          <w:sz w:val="28"/>
          <w:szCs w:val="28"/>
        </w:rPr>
      </w:pPr>
    </w:p>
    <w:p w:rsidR="00014F51" w:rsidRPr="00893B8D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t>- 920 упаковок підгузків для дорослих від ХМВА;</w:t>
      </w:r>
    </w:p>
    <w:p w:rsidR="00014F51" w:rsidRPr="00BB0307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BB0307">
        <w:rPr>
          <w:sz w:val="28"/>
          <w:szCs w:val="28"/>
        </w:rPr>
        <w:t>- 150 наборів гігієни  для маломобільних від  ХМВА;</w:t>
      </w:r>
    </w:p>
    <w:p w:rsidR="00014F51" w:rsidRPr="00BB0307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BB0307">
        <w:rPr>
          <w:sz w:val="28"/>
          <w:szCs w:val="28"/>
        </w:rPr>
        <w:t xml:space="preserve">- </w:t>
      </w:r>
      <w:r>
        <w:rPr>
          <w:sz w:val="28"/>
          <w:szCs w:val="28"/>
        </w:rPr>
        <w:t>92</w:t>
      </w:r>
      <w:r w:rsidRPr="00BB0307">
        <w:rPr>
          <w:sz w:val="28"/>
          <w:szCs w:val="28"/>
        </w:rPr>
        <w:t xml:space="preserve"> набори гігієни для </w:t>
      </w:r>
      <w:r>
        <w:rPr>
          <w:sz w:val="28"/>
          <w:szCs w:val="28"/>
        </w:rPr>
        <w:t xml:space="preserve">мало мобільних </w:t>
      </w:r>
      <w:r w:rsidRPr="00BB0307">
        <w:rPr>
          <w:sz w:val="28"/>
          <w:szCs w:val="28"/>
        </w:rPr>
        <w:t xml:space="preserve">людей </w:t>
      </w:r>
      <w:r>
        <w:rPr>
          <w:sz w:val="28"/>
          <w:szCs w:val="28"/>
        </w:rPr>
        <w:t>від БО «Мирне небо Харкова»</w:t>
      </w:r>
      <w:r w:rsidRPr="00BB0307">
        <w:rPr>
          <w:sz w:val="28"/>
          <w:szCs w:val="28"/>
        </w:rPr>
        <w:t>;</w:t>
      </w:r>
    </w:p>
    <w:p w:rsidR="00014F51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t>- 80 наборів особистої гігієни для мало мобільних людей від БО «Людина в біді»;</w:t>
      </w:r>
    </w:p>
    <w:p w:rsidR="00014F51" w:rsidRPr="00893B8D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-76 </w:t>
      </w:r>
      <w:r w:rsidRPr="00893B8D">
        <w:rPr>
          <w:sz w:val="28"/>
          <w:szCs w:val="28"/>
        </w:rPr>
        <w:t xml:space="preserve">наборів особистої гігієни для мало мобільних людей від </w:t>
      </w:r>
      <w:r>
        <w:rPr>
          <w:sz w:val="28"/>
          <w:szCs w:val="28"/>
        </w:rPr>
        <w:t xml:space="preserve">ТОВ </w:t>
      </w:r>
      <w:r w:rsidRPr="00893B8D">
        <w:rPr>
          <w:sz w:val="28"/>
          <w:szCs w:val="28"/>
        </w:rPr>
        <w:t xml:space="preserve"> «</w:t>
      </w:r>
      <w:r>
        <w:rPr>
          <w:sz w:val="28"/>
          <w:szCs w:val="28"/>
        </w:rPr>
        <w:t>Червоний Хрест України</w:t>
      </w:r>
      <w:r w:rsidRPr="00893B8D">
        <w:rPr>
          <w:sz w:val="28"/>
          <w:szCs w:val="28"/>
        </w:rPr>
        <w:t>»;</w:t>
      </w:r>
    </w:p>
    <w:p w:rsidR="00014F51" w:rsidRPr="00893B8D" w:rsidRDefault="00014F51" w:rsidP="0026444B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t xml:space="preserve">- </w:t>
      </w:r>
      <w:r>
        <w:rPr>
          <w:sz w:val="28"/>
          <w:szCs w:val="28"/>
        </w:rPr>
        <w:t>900 продуктових наборів</w:t>
      </w:r>
      <w:r w:rsidRPr="00893B8D">
        <w:rPr>
          <w:sz w:val="28"/>
          <w:szCs w:val="28"/>
        </w:rPr>
        <w:t xml:space="preserve"> Самарянина отримали</w:t>
      </w:r>
      <w:r>
        <w:rPr>
          <w:sz w:val="28"/>
          <w:szCs w:val="28"/>
        </w:rPr>
        <w:t xml:space="preserve"> люди з інвалідністю та маломобільні </w:t>
      </w:r>
      <w:r w:rsidRPr="00893B8D">
        <w:rPr>
          <w:sz w:val="28"/>
          <w:szCs w:val="28"/>
        </w:rPr>
        <w:t xml:space="preserve"> від </w:t>
      </w:r>
      <w:r>
        <w:rPr>
          <w:sz w:val="28"/>
          <w:szCs w:val="28"/>
        </w:rPr>
        <w:t>Парафії « Різдва Пресвятої Богородиці» у співпраці з БО АІС-Херсон;</w:t>
      </w:r>
    </w:p>
    <w:p w:rsidR="00014F51" w:rsidRPr="00BB0307" w:rsidRDefault="00014F51" w:rsidP="00893B8D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250 сертифікатів </w:t>
      </w:r>
      <w:r w:rsidR="00B27887">
        <w:rPr>
          <w:sz w:val="28"/>
          <w:szCs w:val="28"/>
        </w:rPr>
        <w:t>(</w:t>
      </w:r>
      <w:r w:rsidR="00E77214">
        <w:rPr>
          <w:sz w:val="28"/>
          <w:szCs w:val="28"/>
        </w:rPr>
        <w:t xml:space="preserve">3 тисячі гривень) на засобів гігієни та побутової хімії </w:t>
      </w:r>
      <w:r>
        <w:rPr>
          <w:sz w:val="28"/>
          <w:szCs w:val="28"/>
        </w:rPr>
        <w:t xml:space="preserve"> в мережі АТБ </w:t>
      </w:r>
      <w:r w:rsidRPr="00893B8D">
        <w:rPr>
          <w:sz w:val="28"/>
          <w:szCs w:val="28"/>
        </w:rPr>
        <w:t>отримали</w:t>
      </w:r>
      <w:r>
        <w:rPr>
          <w:sz w:val="28"/>
          <w:szCs w:val="28"/>
        </w:rPr>
        <w:t xml:space="preserve"> люди з інвалідністю та маломобільні </w:t>
      </w:r>
      <w:r w:rsidRPr="00893B8D">
        <w:rPr>
          <w:sz w:val="28"/>
          <w:szCs w:val="28"/>
        </w:rPr>
        <w:t xml:space="preserve"> від БО «Карітас Херсон»;</w:t>
      </w:r>
    </w:p>
    <w:p w:rsidR="00014F51" w:rsidRPr="004A6EA5" w:rsidRDefault="00014F51" w:rsidP="00FA388E">
      <w:pPr>
        <w:tabs>
          <w:tab w:val="left" w:pos="3540"/>
        </w:tabs>
        <w:jc w:val="both"/>
        <w:rPr>
          <w:sz w:val="28"/>
          <w:szCs w:val="28"/>
        </w:rPr>
      </w:pPr>
      <w:r w:rsidRPr="004A6EA5">
        <w:rPr>
          <w:sz w:val="28"/>
          <w:szCs w:val="28"/>
        </w:rPr>
        <w:t xml:space="preserve">- </w:t>
      </w:r>
      <w:r>
        <w:rPr>
          <w:sz w:val="28"/>
          <w:szCs w:val="28"/>
        </w:rPr>
        <w:t>418</w:t>
      </w:r>
      <w:r w:rsidRPr="004A6EA5">
        <w:rPr>
          <w:sz w:val="28"/>
          <w:szCs w:val="28"/>
        </w:rPr>
        <w:t xml:space="preserve"> </w:t>
      </w:r>
      <w:r>
        <w:rPr>
          <w:sz w:val="28"/>
          <w:szCs w:val="28"/>
        </w:rPr>
        <w:t>людей з інвалідністю та маломобільні,</w:t>
      </w:r>
      <w:r w:rsidRPr="004A6EA5">
        <w:rPr>
          <w:sz w:val="28"/>
          <w:szCs w:val="28"/>
        </w:rPr>
        <w:t xml:space="preserve"> </w:t>
      </w:r>
      <w:r w:rsidRPr="00893B8D">
        <w:rPr>
          <w:sz w:val="28"/>
          <w:szCs w:val="28"/>
        </w:rPr>
        <w:t xml:space="preserve">що проживають на території старостату </w:t>
      </w:r>
      <w:r w:rsidRPr="004A6EA5">
        <w:rPr>
          <w:sz w:val="28"/>
          <w:szCs w:val="28"/>
        </w:rPr>
        <w:t>отримали продуктові набори від релігійн</w:t>
      </w:r>
      <w:r w:rsidR="00B27887">
        <w:rPr>
          <w:sz w:val="28"/>
          <w:szCs w:val="28"/>
        </w:rPr>
        <w:t>ої організації Парафія Святого С</w:t>
      </w:r>
      <w:r w:rsidRPr="004A6EA5">
        <w:rPr>
          <w:sz w:val="28"/>
          <w:szCs w:val="28"/>
        </w:rPr>
        <w:t>вященомуч</w:t>
      </w:r>
      <w:r w:rsidR="009F6100">
        <w:rPr>
          <w:sz w:val="28"/>
          <w:szCs w:val="28"/>
        </w:rPr>
        <w:t xml:space="preserve">еника Кипріана і мучениці </w:t>
      </w:r>
      <w:r w:rsidRPr="004A6EA5">
        <w:rPr>
          <w:sz w:val="28"/>
          <w:szCs w:val="28"/>
        </w:rPr>
        <w:t>Юстини УГКЦ</w:t>
      </w:r>
      <w:r w:rsidR="009F6100">
        <w:rPr>
          <w:sz w:val="28"/>
          <w:szCs w:val="28"/>
        </w:rPr>
        <w:t>;</w:t>
      </w:r>
    </w:p>
    <w:p w:rsidR="00014F51" w:rsidRDefault="00014F51" w:rsidP="007E3120">
      <w:pPr>
        <w:tabs>
          <w:tab w:val="left" w:pos="3540"/>
        </w:tabs>
        <w:jc w:val="both"/>
        <w:rPr>
          <w:sz w:val="28"/>
          <w:szCs w:val="28"/>
        </w:rPr>
      </w:pPr>
      <w:r w:rsidRPr="00893B8D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242 людей з інвалідністю та маломобільні, що проживають на території старостату отримали засоби гігієни </w:t>
      </w:r>
      <w:r w:rsidRPr="00893B8D">
        <w:rPr>
          <w:sz w:val="28"/>
          <w:szCs w:val="28"/>
        </w:rPr>
        <w:t xml:space="preserve"> від БО «Карітас Херсон»;</w:t>
      </w:r>
    </w:p>
    <w:p w:rsidR="00BF6653" w:rsidRDefault="00BF6653" w:rsidP="007E3120">
      <w:pPr>
        <w:tabs>
          <w:tab w:val="left" w:pos="3540"/>
        </w:tabs>
        <w:jc w:val="both"/>
        <w:rPr>
          <w:sz w:val="28"/>
          <w:szCs w:val="28"/>
        </w:rPr>
      </w:pPr>
    </w:p>
    <w:p w:rsidR="00BF6653" w:rsidRDefault="00BF6653" w:rsidP="007E3120">
      <w:pPr>
        <w:tabs>
          <w:tab w:val="left" w:pos="3540"/>
        </w:tabs>
        <w:jc w:val="both"/>
        <w:rPr>
          <w:sz w:val="28"/>
          <w:szCs w:val="28"/>
        </w:rPr>
      </w:pPr>
    </w:p>
    <w:p w:rsidR="009F6100" w:rsidRDefault="00014F51" w:rsidP="002E4F0F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- 120 мешканців</w:t>
      </w:r>
      <w:r w:rsidR="00297954">
        <w:rPr>
          <w:sz w:val="28"/>
          <w:szCs w:val="28"/>
        </w:rPr>
        <w:t xml:space="preserve"> (родин)</w:t>
      </w:r>
      <w:r>
        <w:rPr>
          <w:sz w:val="28"/>
          <w:szCs w:val="28"/>
        </w:rPr>
        <w:t xml:space="preserve"> пільгових категорій отримали грошову допомогу  в межах програми «Ми поруч» за</w:t>
      </w:r>
      <w:r w:rsidR="00B27887">
        <w:rPr>
          <w:sz w:val="28"/>
          <w:szCs w:val="28"/>
        </w:rPr>
        <w:t>вдяки співпраці з ХМВА та ТОВ «</w:t>
      </w:r>
      <w:r>
        <w:rPr>
          <w:sz w:val="28"/>
          <w:szCs w:val="28"/>
        </w:rPr>
        <w:t>Червоного Хреста України»;</w:t>
      </w:r>
      <w:r w:rsidRPr="002E4F0F">
        <w:rPr>
          <w:sz w:val="28"/>
          <w:szCs w:val="28"/>
        </w:rPr>
        <w:t xml:space="preserve"> </w:t>
      </w:r>
    </w:p>
    <w:p w:rsidR="00014F51" w:rsidRPr="00893B8D" w:rsidRDefault="00014F51" w:rsidP="002E4F0F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- 232 людей з інвалідністю та маломобільні, що проживають на території старостату </w:t>
      </w:r>
      <w:r w:rsidRPr="00893B8D">
        <w:rPr>
          <w:sz w:val="28"/>
          <w:szCs w:val="28"/>
        </w:rPr>
        <w:t xml:space="preserve">отримали продуктові набори від </w:t>
      </w:r>
      <w:r>
        <w:rPr>
          <w:sz w:val="28"/>
          <w:szCs w:val="28"/>
        </w:rPr>
        <w:t>Парафії «Собор Архистратига Михаїла» УГКЦ за сприяння Лицарів Колумба;</w:t>
      </w:r>
    </w:p>
    <w:p w:rsidR="00014F51" w:rsidRDefault="00014F51" w:rsidP="002E4F0F">
      <w:pPr>
        <w:tabs>
          <w:tab w:val="left" w:pos="3540"/>
        </w:tabs>
        <w:jc w:val="both"/>
        <w:rPr>
          <w:sz w:val="28"/>
          <w:szCs w:val="28"/>
        </w:rPr>
      </w:pPr>
      <w:r w:rsidRPr="002E4F0F">
        <w:rPr>
          <w:sz w:val="28"/>
          <w:szCs w:val="28"/>
        </w:rPr>
        <w:t xml:space="preserve">- 900 одиниць засобів особистої </w:t>
      </w:r>
      <w:r>
        <w:rPr>
          <w:sz w:val="28"/>
          <w:szCs w:val="28"/>
        </w:rPr>
        <w:t>гігієни (шампуні, гель для душу, гель для миття посуду</w:t>
      </w:r>
      <w:r w:rsidRPr="002E4F0F">
        <w:rPr>
          <w:sz w:val="28"/>
          <w:szCs w:val="28"/>
        </w:rPr>
        <w:t xml:space="preserve">) отримали </w:t>
      </w:r>
      <w:r>
        <w:rPr>
          <w:sz w:val="28"/>
          <w:szCs w:val="28"/>
        </w:rPr>
        <w:t>люди з інвалідністю та маломобільні, що проживають на території старостату</w:t>
      </w:r>
      <w:r w:rsidRPr="002E4F0F">
        <w:rPr>
          <w:sz w:val="28"/>
          <w:szCs w:val="28"/>
        </w:rPr>
        <w:t xml:space="preserve"> від БО «Карітас Херсон»;</w:t>
      </w:r>
    </w:p>
    <w:p w:rsidR="006E2EB2" w:rsidRPr="002E4F0F" w:rsidRDefault="00253114" w:rsidP="002E4F0F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- 21 підопічна особа територіального центру</w:t>
      </w:r>
      <w:r w:rsidR="006E2EB2">
        <w:rPr>
          <w:sz w:val="28"/>
          <w:szCs w:val="28"/>
        </w:rPr>
        <w:t xml:space="preserve"> Дніпровської районн</w:t>
      </w:r>
      <w:r>
        <w:rPr>
          <w:sz w:val="28"/>
          <w:szCs w:val="28"/>
        </w:rPr>
        <w:t>ої у місті Херсоні ради отримала</w:t>
      </w:r>
      <w:r w:rsidR="006E2EB2">
        <w:rPr>
          <w:sz w:val="28"/>
          <w:szCs w:val="28"/>
        </w:rPr>
        <w:t xml:space="preserve"> господарські набори, до яких входить: ковдра, матрац, павербанк, ліхтарик, спальний мішок та термос.</w:t>
      </w:r>
    </w:p>
    <w:p w:rsidR="00014F51" w:rsidRPr="00B13126" w:rsidRDefault="00014F51" w:rsidP="00B85580">
      <w:pPr>
        <w:tabs>
          <w:tab w:val="left" w:pos="3540"/>
        </w:tabs>
        <w:jc w:val="both"/>
        <w:rPr>
          <w:color w:val="FF0000"/>
          <w:sz w:val="28"/>
          <w:szCs w:val="28"/>
        </w:rPr>
      </w:pPr>
    </w:p>
    <w:p w:rsidR="00014F51" w:rsidRDefault="00014F51" w:rsidP="00E35FD9">
      <w:pPr>
        <w:tabs>
          <w:tab w:val="left" w:pos="3540"/>
        </w:tabs>
        <w:ind w:left="360"/>
        <w:jc w:val="both"/>
        <w:rPr>
          <w:b/>
          <w:sz w:val="28"/>
          <w:szCs w:val="28"/>
        </w:rPr>
      </w:pPr>
      <w:r w:rsidRPr="00A237B2">
        <w:rPr>
          <w:b/>
          <w:sz w:val="28"/>
          <w:szCs w:val="28"/>
        </w:rPr>
        <w:t xml:space="preserve">Допомога мешканцям старостату житло яких зазнало пошкоджень внаслідок обстрілів військами </w:t>
      </w:r>
      <w:proofErr w:type="spellStart"/>
      <w:r w:rsidRPr="00A237B2">
        <w:rPr>
          <w:b/>
          <w:sz w:val="28"/>
          <w:szCs w:val="28"/>
        </w:rPr>
        <w:t>рф</w:t>
      </w:r>
      <w:proofErr w:type="spellEnd"/>
      <w:r w:rsidRPr="00A237B2">
        <w:rPr>
          <w:b/>
          <w:sz w:val="28"/>
          <w:szCs w:val="28"/>
        </w:rPr>
        <w:t>.</w:t>
      </w:r>
    </w:p>
    <w:p w:rsidR="0010212E" w:rsidRPr="00A237B2" w:rsidRDefault="0010212E" w:rsidP="00E35FD9">
      <w:pPr>
        <w:tabs>
          <w:tab w:val="left" w:pos="3540"/>
        </w:tabs>
        <w:ind w:left="360"/>
        <w:jc w:val="both"/>
        <w:rPr>
          <w:b/>
          <w:sz w:val="28"/>
          <w:szCs w:val="28"/>
        </w:rPr>
      </w:pPr>
    </w:p>
    <w:p w:rsidR="00DB4CC9" w:rsidRDefault="00DB4CC9" w:rsidP="0038496A">
      <w:pPr>
        <w:rPr>
          <w:sz w:val="28"/>
          <w:szCs w:val="28"/>
        </w:rPr>
      </w:pPr>
      <w:r w:rsidRPr="00DB4CC9">
        <w:rPr>
          <w:sz w:val="28"/>
          <w:szCs w:val="28"/>
        </w:rPr>
        <w:t xml:space="preserve">- 280 домоволодінь що зазнали пошкоджень внаслідок ворожих обстрілів (в яких проживають люди) подано на програму «Швидке реагування» для отримання одноразової грошової допомоги у розмірі 10800 гривень на кожного члена родини. </w:t>
      </w:r>
    </w:p>
    <w:p w:rsidR="004A2100" w:rsidRPr="00E2420C" w:rsidRDefault="0038496A" w:rsidP="0038496A">
      <w:pPr>
        <w:rPr>
          <w:sz w:val="28"/>
          <w:szCs w:val="28"/>
        </w:rPr>
      </w:pPr>
      <w:r w:rsidRPr="0038496A">
        <w:rPr>
          <w:sz w:val="28"/>
          <w:szCs w:val="28"/>
        </w:rPr>
        <w:t xml:space="preserve">- у 88 пошкоджених будинках було замінено 296 металопластикових вікон </w:t>
      </w:r>
      <w:r>
        <w:rPr>
          <w:sz w:val="28"/>
          <w:szCs w:val="28"/>
        </w:rPr>
        <w:t>у співпраці з</w:t>
      </w:r>
      <w:r w:rsidRPr="00BE4CDC">
        <w:rPr>
          <w:sz w:val="28"/>
          <w:szCs w:val="28"/>
        </w:rPr>
        <w:t xml:space="preserve"> БО «</w:t>
      </w:r>
      <w:proofErr w:type="spellStart"/>
      <w:r w:rsidRPr="00BE4CDC">
        <w:rPr>
          <w:sz w:val="28"/>
          <w:szCs w:val="28"/>
        </w:rPr>
        <w:t>Глобал</w:t>
      </w:r>
      <w:proofErr w:type="spellEnd"/>
      <w:r w:rsidRPr="00BE4CDC">
        <w:rPr>
          <w:sz w:val="28"/>
          <w:szCs w:val="28"/>
        </w:rPr>
        <w:t xml:space="preserve"> </w:t>
      </w:r>
      <w:proofErr w:type="spellStart"/>
      <w:r w:rsidRPr="00BE4CDC">
        <w:rPr>
          <w:sz w:val="28"/>
          <w:szCs w:val="28"/>
        </w:rPr>
        <w:t>Мінш</w:t>
      </w:r>
      <w:proofErr w:type="spellEnd"/>
      <w:r w:rsidRPr="00BE4CDC">
        <w:rPr>
          <w:sz w:val="28"/>
          <w:szCs w:val="28"/>
        </w:rPr>
        <w:t xml:space="preserve"> ЮА»;</w:t>
      </w:r>
      <w:r>
        <w:rPr>
          <w:sz w:val="28"/>
          <w:szCs w:val="28"/>
        </w:rPr>
        <w:t>.</w:t>
      </w:r>
    </w:p>
    <w:p w:rsidR="00014F51" w:rsidRPr="00EB61C1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EB61C1">
        <w:rPr>
          <w:sz w:val="28"/>
          <w:szCs w:val="28"/>
        </w:rPr>
        <w:t xml:space="preserve">- </w:t>
      </w:r>
      <w:r>
        <w:rPr>
          <w:sz w:val="28"/>
          <w:szCs w:val="28"/>
        </w:rPr>
        <w:t>309</w:t>
      </w:r>
      <w:r w:rsidRPr="00EB61C1">
        <w:rPr>
          <w:sz w:val="28"/>
          <w:szCs w:val="28"/>
        </w:rPr>
        <w:t xml:space="preserve">  домогосподарств отримали комплекти ремонтних будівельних матеріалів для усунення наслідків пошкоджень від ГО «Ротарі Клуб Київ Інтернешнл»;</w:t>
      </w:r>
    </w:p>
    <w:p w:rsidR="00014F51" w:rsidRPr="00124650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124650">
        <w:rPr>
          <w:sz w:val="28"/>
          <w:szCs w:val="28"/>
        </w:rPr>
        <w:t>- 100 наборів від ГО «10 квітня»</w:t>
      </w:r>
      <w:r>
        <w:rPr>
          <w:sz w:val="28"/>
          <w:szCs w:val="28"/>
        </w:rPr>
        <w:t xml:space="preserve"> </w:t>
      </w:r>
      <w:r w:rsidRPr="00124650">
        <w:rPr>
          <w:sz w:val="28"/>
          <w:szCs w:val="28"/>
        </w:rPr>
        <w:t>отримали домогосподарства для утеплення житла, що зазнало пошкоджень;</w:t>
      </w:r>
    </w:p>
    <w:p w:rsidR="00014F51" w:rsidRPr="00124650" w:rsidRDefault="00014F51" w:rsidP="00124650">
      <w:pPr>
        <w:tabs>
          <w:tab w:val="left" w:pos="3540"/>
        </w:tabs>
        <w:jc w:val="both"/>
        <w:rPr>
          <w:sz w:val="28"/>
          <w:szCs w:val="28"/>
        </w:rPr>
      </w:pPr>
      <w:r w:rsidRPr="00124650">
        <w:rPr>
          <w:sz w:val="28"/>
          <w:szCs w:val="28"/>
        </w:rPr>
        <w:t>- 221 домогосподарств  отримали комплекти ремонтних будівельних матеріалів для усунення наслідків пошкоджень від ГО «10 квітня»;</w:t>
      </w:r>
    </w:p>
    <w:p w:rsidR="00014F51" w:rsidRPr="00124650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124650">
        <w:rPr>
          <w:sz w:val="28"/>
          <w:szCs w:val="28"/>
        </w:rPr>
        <w:t>- 179 тентів розміром 5х4м., 1540 дошки 4500 см Х 100 см Х 0,30 см., 1450 рейок 0,2х0,2х2000 м., отримали від приватних благодійників домогосподарства</w:t>
      </w:r>
      <w:r>
        <w:rPr>
          <w:sz w:val="28"/>
          <w:szCs w:val="28"/>
        </w:rPr>
        <w:t>,</w:t>
      </w:r>
      <w:r w:rsidRPr="00124650">
        <w:rPr>
          <w:sz w:val="28"/>
          <w:szCs w:val="28"/>
        </w:rPr>
        <w:t xml:space="preserve"> які зазнали значних руйнувань внаслідок обстрілів;</w:t>
      </w:r>
    </w:p>
    <w:p w:rsidR="00014F51" w:rsidRDefault="00014F51" w:rsidP="001D6AF2">
      <w:pPr>
        <w:tabs>
          <w:tab w:val="left" w:pos="3540"/>
        </w:tabs>
        <w:jc w:val="both"/>
        <w:rPr>
          <w:sz w:val="28"/>
          <w:szCs w:val="28"/>
        </w:rPr>
      </w:pPr>
      <w:r w:rsidRPr="0083414B">
        <w:rPr>
          <w:sz w:val="28"/>
          <w:szCs w:val="28"/>
        </w:rPr>
        <w:t>- 90 домогосподарств, що зазнали значних руйнувань отримал</w:t>
      </w:r>
      <w:r w:rsidR="00B27887">
        <w:rPr>
          <w:sz w:val="28"/>
          <w:szCs w:val="28"/>
        </w:rPr>
        <w:t>и ремонтно –будівельні набори (</w:t>
      </w:r>
      <w:r w:rsidRPr="0083414B">
        <w:rPr>
          <w:sz w:val="28"/>
          <w:szCs w:val="28"/>
        </w:rPr>
        <w:t xml:space="preserve">по 10 листів шиферу, по 10 </w:t>
      </w:r>
      <w:r w:rsidR="00B27887">
        <w:rPr>
          <w:sz w:val="28"/>
          <w:szCs w:val="28"/>
        </w:rPr>
        <w:t>дош</w:t>
      </w:r>
      <w:r w:rsidR="00B27887" w:rsidRPr="0083414B">
        <w:rPr>
          <w:sz w:val="28"/>
          <w:szCs w:val="28"/>
        </w:rPr>
        <w:t>ок</w:t>
      </w:r>
      <w:r w:rsidR="00D546CA">
        <w:rPr>
          <w:sz w:val="28"/>
          <w:szCs w:val="28"/>
        </w:rPr>
        <w:t xml:space="preserve">, цвяхи в асортименті, </w:t>
      </w:r>
      <w:proofErr w:type="spellStart"/>
      <w:r w:rsidR="00D546CA">
        <w:rPr>
          <w:sz w:val="28"/>
          <w:szCs w:val="28"/>
        </w:rPr>
        <w:t>гідробар</w:t>
      </w:r>
      <w:proofErr w:type="spellEnd"/>
      <w:r w:rsidR="00D546CA">
        <w:rPr>
          <w:sz w:val="28"/>
          <w:szCs w:val="28"/>
        </w:rPr>
        <w:t>*</w:t>
      </w:r>
      <w:proofErr w:type="spellStart"/>
      <w:r w:rsidRPr="0083414B">
        <w:rPr>
          <w:sz w:val="28"/>
          <w:szCs w:val="28"/>
        </w:rPr>
        <w:t>єр</w:t>
      </w:r>
      <w:proofErr w:type="spellEnd"/>
      <w:r w:rsidRPr="0083414B">
        <w:rPr>
          <w:sz w:val="28"/>
          <w:szCs w:val="28"/>
        </w:rPr>
        <w:t xml:space="preserve"> )</w:t>
      </w:r>
      <w:r w:rsidR="00C86F0E">
        <w:rPr>
          <w:sz w:val="28"/>
          <w:szCs w:val="28"/>
        </w:rPr>
        <w:t xml:space="preserve"> </w:t>
      </w:r>
      <w:r w:rsidRPr="0083414B">
        <w:rPr>
          <w:sz w:val="28"/>
          <w:szCs w:val="28"/>
        </w:rPr>
        <w:t>від  ХМВА;</w:t>
      </w:r>
    </w:p>
    <w:p w:rsidR="00BD5652" w:rsidRDefault="00B85580" w:rsidP="001D6AF2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- 22 домогосподарства</w:t>
      </w:r>
      <w:r w:rsidR="00BD5652">
        <w:rPr>
          <w:sz w:val="28"/>
          <w:szCs w:val="28"/>
        </w:rPr>
        <w:t xml:space="preserve"> отримали </w:t>
      </w:r>
      <w:r w:rsidR="0023728D">
        <w:rPr>
          <w:sz w:val="28"/>
          <w:szCs w:val="28"/>
        </w:rPr>
        <w:t xml:space="preserve">сімейні набори </w:t>
      </w:r>
      <w:r w:rsidR="00BD5652">
        <w:rPr>
          <w:sz w:val="28"/>
          <w:szCs w:val="28"/>
        </w:rPr>
        <w:t xml:space="preserve">засобів </w:t>
      </w:r>
      <w:r w:rsidR="0023728D">
        <w:rPr>
          <w:sz w:val="28"/>
          <w:szCs w:val="28"/>
        </w:rPr>
        <w:t>гігієни</w:t>
      </w:r>
      <w:r w:rsidR="00BD5652">
        <w:rPr>
          <w:sz w:val="28"/>
          <w:szCs w:val="28"/>
        </w:rPr>
        <w:t xml:space="preserve"> від </w:t>
      </w:r>
      <w:r w:rsidR="0023728D">
        <w:rPr>
          <w:sz w:val="28"/>
          <w:szCs w:val="28"/>
        </w:rPr>
        <w:t>міжнародної гуманітарної організації «</w:t>
      </w:r>
      <w:r w:rsidR="0023728D">
        <w:rPr>
          <w:sz w:val="28"/>
          <w:szCs w:val="28"/>
          <w:lang w:val="en-US"/>
        </w:rPr>
        <w:t>Project</w:t>
      </w:r>
      <w:r w:rsidR="0023728D" w:rsidRPr="0023728D">
        <w:rPr>
          <w:sz w:val="28"/>
          <w:szCs w:val="28"/>
        </w:rPr>
        <w:t xml:space="preserve"> </w:t>
      </w:r>
      <w:r w:rsidR="0023728D">
        <w:rPr>
          <w:sz w:val="28"/>
          <w:szCs w:val="28"/>
          <w:lang w:val="en-US"/>
        </w:rPr>
        <w:t>HOPE</w:t>
      </w:r>
      <w:r w:rsidR="0023728D">
        <w:rPr>
          <w:sz w:val="28"/>
          <w:szCs w:val="28"/>
        </w:rPr>
        <w:t xml:space="preserve">»;  </w:t>
      </w:r>
    </w:p>
    <w:p w:rsidR="00F96D25" w:rsidRPr="004B4F9F" w:rsidRDefault="00DB4CC9" w:rsidP="004B4F9F">
      <w:pPr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F96D25" w:rsidRPr="004B4F9F">
        <w:rPr>
          <w:sz w:val="28"/>
          <w:szCs w:val="28"/>
        </w:rPr>
        <w:t>астині пошкоджених будинків консервувались дахи, забивались пошкоджені вікна та вивозилось будівельне сміття.</w:t>
      </w:r>
    </w:p>
    <w:p w:rsidR="004B4F9F" w:rsidRDefault="004B4F9F" w:rsidP="00220EBB">
      <w:pPr>
        <w:rPr>
          <w:sz w:val="28"/>
          <w:szCs w:val="28"/>
        </w:rPr>
      </w:pPr>
    </w:p>
    <w:p w:rsidR="00E77214" w:rsidRPr="00755BDE" w:rsidRDefault="00E77214" w:rsidP="00E77214">
      <w:pPr>
        <w:pStyle w:val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B8558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810BA7">
        <w:rPr>
          <w:b/>
          <w:sz w:val="28"/>
          <w:szCs w:val="28"/>
        </w:rPr>
        <w:t xml:space="preserve">   </w:t>
      </w:r>
      <w:r w:rsidRPr="00755BDE">
        <w:rPr>
          <w:b/>
          <w:sz w:val="28"/>
          <w:szCs w:val="28"/>
        </w:rPr>
        <w:t>Медичне забезпечення:</w:t>
      </w:r>
    </w:p>
    <w:p w:rsidR="00E77214" w:rsidRPr="002B0214" w:rsidRDefault="00E77214" w:rsidP="00E77214">
      <w:pPr>
        <w:pStyle w:val="21"/>
        <w:jc w:val="both"/>
        <w:rPr>
          <w:sz w:val="24"/>
          <w:szCs w:val="24"/>
        </w:rPr>
      </w:pPr>
    </w:p>
    <w:p w:rsidR="00E77214" w:rsidRPr="00755BDE" w:rsidRDefault="00E77214" w:rsidP="00E77214">
      <w:pPr>
        <w:pStyle w:val="2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755BDE">
        <w:rPr>
          <w:sz w:val="28"/>
          <w:szCs w:val="28"/>
        </w:rPr>
        <w:t>З метою надання якісних медичних послуг першої необхідності, було проведено капітальні ремонти в 4 амбулаторіях загальної практики сімейної медицини з забезпеченням їх новим обладнанням та меблями.</w:t>
      </w:r>
    </w:p>
    <w:p w:rsidR="00E77214" w:rsidRPr="00755BDE" w:rsidRDefault="00E77214" w:rsidP="00E77214">
      <w:pPr>
        <w:tabs>
          <w:tab w:val="left" w:pos="708"/>
          <w:tab w:val="left" w:pos="1416"/>
        </w:tabs>
        <w:jc w:val="both"/>
        <w:rPr>
          <w:sz w:val="28"/>
          <w:szCs w:val="28"/>
        </w:rPr>
      </w:pPr>
      <w:r w:rsidRPr="00755BDE">
        <w:rPr>
          <w:sz w:val="28"/>
          <w:szCs w:val="28"/>
        </w:rPr>
        <w:lastRenderedPageBreak/>
        <w:t xml:space="preserve">  З метою забезпечення ліками жителів дальніх населених пунктів старостату, протягом року, щосереди працювала «Аптека на колесах». </w:t>
      </w:r>
    </w:p>
    <w:p w:rsidR="00E77214" w:rsidRDefault="00E77214" w:rsidP="00E77214">
      <w:pPr>
        <w:tabs>
          <w:tab w:val="left" w:pos="708"/>
          <w:tab w:val="left" w:pos="1416"/>
        </w:tabs>
        <w:jc w:val="both"/>
        <w:rPr>
          <w:sz w:val="28"/>
          <w:szCs w:val="28"/>
        </w:rPr>
      </w:pPr>
      <w:r w:rsidRPr="001B39DC">
        <w:rPr>
          <w:sz w:val="28"/>
          <w:szCs w:val="28"/>
        </w:rPr>
        <w:t xml:space="preserve">- 180 мешканців Зеленівки пройшли обстеження в лікаря-офтальмолога та отримали безкоштовно окуляри  від </w:t>
      </w:r>
      <w:r>
        <w:rPr>
          <w:sz w:val="28"/>
          <w:szCs w:val="28"/>
        </w:rPr>
        <w:t xml:space="preserve">БФ « Спадщина» та БФ </w:t>
      </w:r>
      <w:r w:rsidRPr="009546F8">
        <w:rPr>
          <w:sz w:val="28"/>
          <w:szCs w:val="28"/>
        </w:rPr>
        <w:t>«</w:t>
      </w:r>
      <w:r>
        <w:rPr>
          <w:sz w:val="28"/>
          <w:szCs w:val="28"/>
        </w:rPr>
        <w:t>Ясне бачення</w:t>
      </w:r>
      <w:r w:rsidRPr="009546F8">
        <w:rPr>
          <w:sz w:val="28"/>
          <w:szCs w:val="28"/>
        </w:rPr>
        <w:t>»;</w:t>
      </w:r>
    </w:p>
    <w:p w:rsidR="00E77214" w:rsidRDefault="00E77214" w:rsidP="00E77214">
      <w:pPr>
        <w:tabs>
          <w:tab w:val="left" w:pos="708"/>
          <w:tab w:val="left" w:pos="1416"/>
        </w:tabs>
        <w:jc w:val="both"/>
        <w:rPr>
          <w:sz w:val="28"/>
          <w:szCs w:val="28"/>
        </w:rPr>
      </w:pPr>
    </w:p>
    <w:p w:rsidR="00E77214" w:rsidRDefault="00E77214" w:rsidP="00E77214">
      <w:pPr>
        <w:tabs>
          <w:tab w:val="left" w:pos="17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10BA7">
        <w:rPr>
          <w:b/>
          <w:sz w:val="28"/>
          <w:szCs w:val="28"/>
        </w:rPr>
        <w:t xml:space="preserve">           </w:t>
      </w:r>
      <w:r w:rsidR="000D171C">
        <w:rPr>
          <w:b/>
          <w:sz w:val="28"/>
          <w:szCs w:val="28"/>
        </w:rPr>
        <w:t xml:space="preserve">  </w:t>
      </w:r>
      <w:r w:rsidRPr="00A237B2">
        <w:rPr>
          <w:b/>
          <w:sz w:val="28"/>
          <w:szCs w:val="28"/>
        </w:rPr>
        <w:t>Допомога мешка</w:t>
      </w:r>
      <w:r>
        <w:rPr>
          <w:b/>
          <w:sz w:val="28"/>
          <w:szCs w:val="28"/>
        </w:rPr>
        <w:t>нцям засобами особистої гі</w:t>
      </w:r>
      <w:r w:rsidR="00487545">
        <w:rPr>
          <w:b/>
          <w:sz w:val="28"/>
          <w:szCs w:val="28"/>
        </w:rPr>
        <w:t>гієни</w:t>
      </w:r>
      <w:r>
        <w:rPr>
          <w:b/>
          <w:sz w:val="28"/>
          <w:szCs w:val="28"/>
        </w:rPr>
        <w:t>.</w:t>
      </w:r>
    </w:p>
    <w:p w:rsidR="00E77214" w:rsidRPr="00B13126" w:rsidRDefault="00E77214" w:rsidP="00E77214">
      <w:pPr>
        <w:tabs>
          <w:tab w:val="left" w:pos="1755"/>
        </w:tabs>
        <w:jc w:val="both"/>
        <w:rPr>
          <w:color w:val="FF0000"/>
          <w:sz w:val="28"/>
          <w:szCs w:val="28"/>
        </w:rPr>
      </w:pPr>
    </w:p>
    <w:p w:rsidR="00E77214" w:rsidRDefault="00E77214" w:rsidP="00E77214">
      <w:pPr>
        <w:tabs>
          <w:tab w:val="left" w:pos="1755"/>
        </w:tabs>
        <w:jc w:val="both"/>
        <w:rPr>
          <w:sz w:val="28"/>
          <w:szCs w:val="28"/>
        </w:rPr>
      </w:pPr>
      <w:r w:rsidRPr="0026444B">
        <w:rPr>
          <w:sz w:val="28"/>
          <w:szCs w:val="28"/>
        </w:rPr>
        <w:t xml:space="preserve">- </w:t>
      </w:r>
      <w:r>
        <w:rPr>
          <w:sz w:val="28"/>
          <w:szCs w:val="28"/>
        </w:rPr>
        <w:t>905</w:t>
      </w:r>
      <w:r w:rsidRPr="0026444B">
        <w:rPr>
          <w:sz w:val="28"/>
          <w:szCs w:val="28"/>
        </w:rPr>
        <w:t xml:space="preserve"> домогосподарств селища Зеленівка отримали набори особистої гігієни від </w:t>
      </w:r>
      <w:r>
        <w:rPr>
          <w:sz w:val="28"/>
          <w:szCs w:val="28"/>
        </w:rPr>
        <w:t xml:space="preserve"> ГО « Мирне небо Харкова» та за сприяння </w:t>
      </w:r>
      <w:r w:rsidR="00A705E1">
        <w:rPr>
          <w:sz w:val="28"/>
          <w:szCs w:val="28"/>
        </w:rPr>
        <w:t>ХМВА.</w:t>
      </w:r>
    </w:p>
    <w:p w:rsidR="00A705E1" w:rsidRDefault="00A705E1" w:rsidP="00E77214">
      <w:pPr>
        <w:tabs>
          <w:tab w:val="left" w:pos="708"/>
          <w:tab w:val="left" w:pos="1416"/>
        </w:tabs>
        <w:jc w:val="both"/>
        <w:rPr>
          <w:sz w:val="28"/>
          <w:szCs w:val="28"/>
        </w:rPr>
      </w:pPr>
    </w:p>
    <w:p w:rsidR="00E77214" w:rsidRPr="00E77214" w:rsidRDefault="00621B1C" w:rsidP="00E772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Допомога і співпраця в галузі житлово – комунального господарства, благоустрою, інженерно – транспортної та соціальної інфраструктури.</w:t>
      </w:r>
    </w:p>
    <w:p w:rsidR="00E77214" w:rsidRPr="00E77214" w:rsidRDefault="00E77214" w:rsidP="00E77214">
      <w:pPr>
        <w:jc w:val="both"/>
        <w:rPr>
          <w:b/>
          <w:sz w:val="28"/>
          <w:szCs w:val="28"/>
        </w:rPr>
      </w:pPr>
    </w:p>
    <w:p w:rsidR="00E77214" w:rsidRPr="00E77214" w:rsidRDefault="00621B1C" w:rsidP="00621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214" w:rsidRPr="00E77214">
        <w:rPr>
          <w:sz w:val="28"/>
          <w:szCs w:val="28"/>
        </w:rPr>
        <w:t>Для своєчасного та якісного реагування на аварійні ситуації, КП було забезпечено новим спеціальним аварійно – ремонтним автомобілем на базі вантажівки І</w:t>
      </w:r>
      <w:r w:rsidR="00E77214" w:rsidRPr="00E77214">
        <w:rPr>
          <w:sz w:val="28"/>
          <w:szCs w:val="28"/>
          <w:lang w:val="en-US"/>
        </w:rPr>
        <w:t>V</w:t>
      </w:r>
      <w:r w:rsidR="00E77214" w:rsidRPr="00E77214">
        <w:rPr>
          <w:sz w:val="28"/>
          <w:szCs w:val="28"/>
        </w:rPr>
        <w:t xml:space="preserve">ЕКО. </w:t>
      </w:r>
      <w:r w:rsidR="00A705E1">
        <w:rPr>
          <w:sz w:val="28"/>
          <w:szCs w:val="28"/>
        </w:rPr>
        <w:t xml:space="preserve">Автомобіль забезпечений всім необхідним обладнанням для виконання аварійних робіт. </w:t>
      </w:r>
      <w:r w:rsidR="00E77214" w:rsidRPr="00E77214">
        <w:rPr>
          <w:sz w:val="28"/>
          <w:szCs w:val="28"/>
        </w:rPr>
        <w:t>Це стало можливим завдяки співпраці старостату, ХМВА та Уряду Японії.</w:t>
      </w:r>
    </w:p>
    <w:p w:rsidR="00621B1C" w:rsidRDefault="00621B1C" w:rsidP="00E77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214" w:rsidRPr="00E77214">
        <w:rPr>
          <w:sz w:val="28"/>
          <w:szCs w:val="28"/>
        </w:rPr>
        <w:t>Протягом звітного періоду КП отримувало</w:t>
      </w:r>
      <w:r w:rsidR="00923A63">
        <w:rPr>
          <w:sz w:val="28"/>
          <w:szCs w:val="28"/>
        </w:rPr>
        <w:t xml:space="preserve"> допомогу від благодійних фондів</w:t>
      </w:r>
      <w:r w:rsidR="00E77214" w:rsidRPr="00E77214">
        <w:rPr>
          <w:sz w:val="28"/>
          <w:szCs w:val="28"/>
        </w:rPr>
        <w:t>: поліетиленові труби різного діаметра, глибинні насоси на артезіанські свердловини,  частотники, станції керування свердловинами, промислові лічильники води та інше обладнання.</w:t>
      </w:r>
    </w:p>
    <w:p w:rsidR="00C86F0E" w:rsidRDefault="00621B1C" w:rsidP="00E77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214" w:rsidRPr="00E77214">
        <w:rPr>
          <w:sz w:val="28"/>
          <w:szCs w:val="28"/>
        </w:rPr>
        <w:t xml:space="preserve">З метою покращення якості </w:t>
      </w:r>
      <w:r w:rsidR="009F3F5E">
        <w:rPr>
          <w:sz w:val="28"/>
          <w:szCs w:val="28"/>
        </w:rPr>
        <w:t xml:space="preserve">питної води КП було замінено 2300 метрів </w:t>
      </w:r>
      <w:r w:rsidR="00E77214" w:rsidRPr="00E77214">
        <w:rPr>
          <w:sz w:val="28"/>
          <w:szCs w:val="28"/>
        </w:rPr>
        <w:t>центральних мереж водопостачання, ліквідовано 122 аварії, замінено 8 засувок, 2 пожежних гідранти, встановлено 5 колодязів, замінено 2 станції керування на свердловинах</w:t>
      </w:r>
      <w:r w:rsidR="009F3F5E">
        <w:rPr>
          <w:sz w:val="28"/>
          <w:szCs w:val="28"/>
        </w:rPr>
        <w:t>, 1 глибинний насос разом з колоною</w:t>
      </w:r>
      <w:r w:rsidR="00E77214" w:rsidRPr="00E77214">
        <w:rPr>
          <w:sz w:val="28"/>
          <w:szCs w:val="28"/>
        </w:rPr>
        <w:t xml:space="preserve">. </w:t>
      </w:r>
      <w:r w:rsidR="00C86F0E">
        <w:rPr>
          <w:sz w:val="28"/>
          <w:szCs w:val="28"/>
        </w:rPr>
        <w:t xml:space="preserve">      </w:t>
      </w:r>
    </w:p>
    <w:p w:rsidR="00621B1C" w:rsidRDefault="00C86F0E" w:rsidP="00E77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Спільно з представниками Держпродспоживслужби проводилось знезараження (хлорування) систем централізованого водопостачання у всіх населених пунктах старостату.</w:t>
      </w:r>
      <w:r w:rsidR="00E77214" w:rsidRPr="00E77214">
        <w:rPr>
          <w:sz w:val="28"/>
          <w:szCs w:val="28"/>
        </w:rPr>
        <w:t xml:space="preserve">     </w:t>
      </w:r>
    </w:p>
    <w:p w:rsidR="00E77214" w:rsidRPr="00E77214" w:rsidRDefault="00621B1C" w:rsidP="00E77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214" w:rsidRPr="00E77214">
        <w:rPr>
          <w:sz w:val="28"/>
          <w:szCs w:val="28"/>
        </w:rPr>
        <w:t>В населених пунктах старостату було встановлено дві станції для очистки питної води та 1 автомат питної води.</w:t>
      </w:r>
    </w:p>
    <w:p w:rsidR="00621B1C" w:rsidRDefault="00621B1C" w:rsidP="00621B1C">
      <w:pPr>
        <w:widowControl w:val="0"/>
        <w:jc w:val="both"/>
        <w:rPr>
          <w:sz w:val="28"/>
          <w:szCs w:val="28"/>
        </w:rPr>
      </w:pPr>
      <w:r w:rsidRPr="00621B1C">
        <w:rPr>
          <w:sz w:val="28"/>
          <w:szCs w:val="28"/>
        </w:rPr>
        <w:t xml:space="preserve">- Протягом року пропрацювала соціальна пральня, яка забезпечує належне прання та сушіння речей для малозабезпечених та мало мобільних верств населення; </w:t>
      </w:r>
    </w:p>
    <w:p w:rsidR="00621B1C" w:rsidRPr="00B27887" w:rsidRDefault="00621B1C" w:rsidP="00621B1C">
      <w:pPr>
        <w:jc w:val="both"/>
        <w:rPr>
          <w:b/>
          <w:sz w:val="28"/>
          <w:szCs w:val="28"/>
        </w:rPr>
      </w:pPr>
      <w:r w:rsidRPr="00B27887">
        <w:rPr>
          <w:b/>
          <w:sz w:val="28"/>
          <w:szCs w:val="28"/>
        </w:rPr>
        <w:t>- Протягом звітного періоду КП виконувало роботи з вивезення сміття з стихійних сміттєзвалищ, з території кладовищ перед поминальним дне</w:t>
      </w:r>
      <w:r w:rsidR="002777E3" w:rsidRPr="00B27887">
        <w:rPr>
          <w:b/>
          <w:sz w:val="28"/>
          <w:szCs w:val="28"/>
        </w:rPr>
        <w:t>м та інших об*</w:t>
      </w:r>
      <w:proofErr w:type="spellStart"/>
      <w:r w:rsidR="002777E3" w:rsidRPr="00B27887">
        <w:rPr>
          <w:b/>
          <w:sz w:val="28"/>
          <w:szCs w:val="28"/>
        </w:rPr>
        <w:t>єктів</w:t>
      </w:r>
      <w:proofErr w:type="spellEnd"/>
      <w:r w:rsidR="002777E3" w:rsidRPr="00B27887">
        <w:rPr>
          <w:b/>
          <w:sz w:val="28"/>
          <w:szCs w:val="28"/>
        </w:rPr>
        <w:t xml:space="preserve"> благоустрою, </w:t>
      </w:r>
      <w:r w:rsidRPr="00B27887">
        <w:rPr>
          <w:b/>
          <w:sz w:val="28"/>
          <w:szCs w:val="28"/>
        </w:rPr>
        <w:t>покіс трави на узбіччях доріг, зупинках, дитячих майданчиках, меморіалах, кладовищах, стадіоні з посліду</w:t>
      </w:r>
      <w:r w:rsidR="002777E3" w:rsidRPr="00B27887">
        <w:rPr>
          <w:b/>
          <w:sz w:val="28"/>
          <w:szCs w:val="28"/>
        </w:rPr>
        <w:t xml:space="preserve">ючим прибиранням цих територій, </w:t>
      </w:r>
      <w:r w:rsidR="006B09D5" w:rsidRPr="00B27887">
        <w:rPr>
          <w:b/>
          <w:sz w:val="28"/>
          <w:szCs w:val="28"/>
        </w:rPr>
        <w:t>чистили</w:t>
      </w:r>
      <w:r w:rsidRPr="00B27887">
        <w:rPr>
          <w:b/>
          <w:sz w:val="28"/>
          <w:szCs w:val="28"/>
        </w:rPr>
        <w:t xml:space="preserve"> бордюри по центра</w:t>
      </w:r>
      <w:r w:rsidR="006B09D5" w:rsidRPr="00B27887">
        <w:rPr>
          <w:b/>
          <w:sz w:val="28"/>
          <w:szCs w:val="28"/>
        </w:rPr>
        <w:t>льним вулицям населених пунктів, роз</w:t>
      </w:r>
      <w:r w:rsidR="00DB4CC9" w:rsidRPr="00B27887">
        <w:rPr>
          <w:b/>
          <w:sz w:val="28"/>
          <w:szCs w:val="28"/>
        </w:rPr>
        <w:t>чищення дамб від порослі, посипання прилеглих до зупинок територій піском та інше</w:t>
      </w:r>
      <w:r w:rsidR="006B09D5" w:rsidRPr="00B27887">
        <w:rPr>
          <w:b/>
          <w:sz w:val="28"/>
          <w:szCs w:val="28"/>
        </w:rPr>
        <w:t>.</w:t>
      </w:r>
      <w:r w:rsidRPr="00B27887">
        <w:rPr>
          <w:b/>
          <w:sz w:val="28"/>
          <w:szCs w:val="28"/>
        </w:rPr>
        <w:t xml:space="preserve"> </w:t>
      </w:r>
    </w:p>
    <w:p w:rsidR="00686999" w:rsidRPr="00B27887" w:rsidRDefault="00686999" w:rsidP="00686999">
      <w:pPr>
        <w:tabs>
          <w:tab w:val="left" w:pos="1755"/>
        </w:tabs>
        <w:jc w:val="both"/>
        <w:rPr>
          <w:b/>
          <w:sz w:val="28"/>
          <w:szCs w:val="28"/>
        </w:rPr>
      </w:pPr>
      <w:r w:rsidRPr="00B27887">
        <w:rPr>
          <w:b/>
          <w:sz w:val="28"/>
          <w:szCs w:val="28"/>
        </w:rPr>
        <w:t>- З метою забезпечення б</w:t>
      </w:r>
      <w:r w:rsidR="004B31A3" w:rsidRPr="00B27887">
        <w:rPr>
          <w:b/>
          <w:sz w:val="28"/>
          <w:szCs w:val="28"/>
        </w:rPr>
        <w:t>іль менш нормального проїзду</w:t>
      </w:r>
      <w:r w:rsidRPr="00B27887">
        <w:rPr>
          <w:b/>
          <w:sz w:val="28"/>
          <w:szCs w:val="28"/>
        </w:rPr>
        <w:t xml:space="preserve"> по асфальтових дорогах населених пунктів старостату, КП «Теплокомунгосп» спільно з місцевими фермерами та мешканцями старостату виконувались роботи з підсипання</w:t>
      </w:r>
      <w:r w:rsidR="004B31A3" w:rsidRPr="00B27887">
        <w:rPr>
          <w:b/>
          <w:sz w:val="28"/>
          <w:szCs w:val="28"/>
        </w:rPr>
        <w:t xml:space="preserve"> ям</w:t>
      </w:r>
      <w:r w:rsidRPr="00B27887">
        <w:rPr>
          <w:b/>
          <w:sz w:val="28"/>
          <w:szCs w:val="28"/>
        </w:rPr>
        <w:t xml:space="preserve"> відпрацьованим асфальтом та залишками будівельних матеріалів.</w:t>
      </w:r>
    </w:p>
    <w:p w:rsidR="00E77214" w:rsidRPr="00E77214" w:rsidRDefault="00E77214" w:rsidP="00E77214">
      <w:pPr>
        <w:jc w:val="both"/>
        <w:rPr>
          <w:sz w:val="28"/>
          <w:szCs w:val="28"/>
        </w:rPr>
      </w:pPr>
    </w:p>
    <w:p w:rsidR="00E77214" w:rsidRDefault="003F341E" w:rsidP="00E772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E77214" w:rsidRPr="00E77214">
        <w:rPr>
          <w:b/>
          <w:sz w:val="28"/>
          <w:szCs w:val="28"/>
        </w:rPr>
        <w:t>Укриття.</w:t>
      </w:r>
    </w:p>
    <w:p w:rsidR="00D87F3C" w:rsidRPr="00E77214" w:rsidRDefault="00D87F3C" w:rsidP="00E77214">
      <w:pPr>
        <w:jc w:val="both"/>
        <w:rPr>
          <w:b/>
          <w:sz w:val="28"/>
          <w:szCs w:val="28"/>
        </w:rPr>
      </w:pPr>
    </w:p>
    <w:p w:rsidR="0069690E" w:rsidRDefault="00E77214" w:rsidP="003F341E">
      <w:pPr>
        <w:jc w:val="both"/>
        <w:rPr>
          <w:sz w:val="28"/>
          <w:szCs w:val="28"/>
        </w:rPr>
      </w:pPr>
      <w:r w:rsidRPr="00E77214">
        <w:rPr>
          <w:sz w:val="28"/>
          <w:szCs w:val="28"/>
        </w:rPr>
        <w:lastRenderedPageBreak/>
        <w:t xml:space="preserve">   З метою створення більш безпечних умов для мешканців старостату,</w:t>
      </w:r>
      <w:r w:rsidR="003F341E">
        <w:rPr>
          <w:sz w:val="28"/>
          <w:szCs w:val="28"/>
        </w:rPr>
        <w:t xml:space="preserve"> працівників старостату та амбулаторії загальної практики сімейної медицини</w:t>
      </w:r>
      <w:r w:rsidRPr="00E77214">
        <w:rPr>
          <w:sz w:val="28"/>
          <w:szCs w:val="28"/>
        </w:rPr>
        <w:t xml:space="preserve"> </w:t>
      </w:r>
    </w:p>
    <w:p w:rsidR="00516F46" w:rsidRDefault="00516F46" w:rsidP="003F341E">
      <w:pPr>
        <w:jc w:val="both"/>
        <w:rPr>
          <w:sz w:val="28"/>
          <w:szCs w:val="28"/>
        </w:rPr>
      </w:pPr>
    </w:p>
    <w:p w:rsidR="000272CF" w:rsidRDefault="000272CF" w:rsidP="003F341E">
      <w:pPr>
        <w:jc w:val="both"/>
        <w:rPr>
          <w:sz w:val="28"/>
          <w:szCs w:val="28"/>
        </w:rPr>
      </w:pPr>
    </w:p>
    <w:p w:rsidR="000272CF" w:rsidRDefault="000272CF" w:rsidP="003F341E">
      <w:pPr>
        <w:jc w:val="both"/>
        <w:rPr>
          <w:sz w:val="28"/>
          <w:szCs w:val="28"/>
        </w:rPr>
      </w:pPr>
    </w:p>
    <w:p w:rsidR="0069690E" w:rsidRDefault="0069690E" w:rsidP="003F341E">
      <w:pPr>
        <w:jc w:val="both"/>
        <w:rPr>
          <w:sz w:val="28"/>
          <w:szCs w:val="28"/>
        </w:rPr>
      </w:pPr>
    </w:p>
    <w:p w:rsidR="00E77214" w:rsidRPr="00E77214" w:rsidRDefault="00E77214" w:rsidP="003F341E">
      <w:pPr>
        <w:jc w:val="both"/>
        <w:rPr>
          <w:sz w:val="28"/>
          <w:szCs w:val="28"/>
        </w:rPr>
      </w:pPr>
      <w:r w:rsidRPr="00E77214">
        <w:rPr>
          <w:sz w:val="28"/>
          <w:szCs w:val="28"/>
        </w:rPr>
        <w:t>протягом звітного періоду було поб</w:t>
      </w:r>
      <w:r w:rsidR="003F341E">
        <w:rPr>
          <w:sz w:val="28"/>
          <w:szCs w:val="28"/>
        </w:rPr>
        <w:t>удовано 1 укриття площею 230 метрів квадратних.</w:t>
      </w:r>
    </w:p>
    <w:p w:rsidR="00E77214" w:rsidRDefault="00E77214" w:rsidP="00220EBB">
      <w:pPr>
        <w:rPr>
          <w:sz w:val="28"/>
          <w:szCs w:val="28"/>
        </w:rPr>
      </w:pPr>
    </w:p>
    <w:p w:rsidR="00220EBB" w:rsidRDefault="00220EBB" w:rsidP="0022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341E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Вшанування </w:t>
      </w:r>
      <w:proofErr w:type="spellStart"/>
      <w:r>
        <w:rPr>
          <w:b/>
          <w:sz w:val="28"/>
          <w:szCs w:val="28"/>
        </w:rPr>
        <w:t>пам</w:t>
      </w:r>
      <w:proofErr w:type="spellEnd"/>
      <w:r>
        <w:rPr>
          <w:b/>
          <w:sz w:val="28"/>
          <w:szCs w:val="28"/>
        </w:rPr>
        <w:t>*яті загиблим вої</w:t>
      </w:r>
      <w:r w:rsidRPr="00220EBB">
        <w:rPr>
          <w:b/>
          <w:sz w:val="28"/>
          <w:szCs w:val="28"/>
        </w:rPr>
        <w:t>нам ЗСУ –</w:t>
      </w:r>
      <w:r w:rsidR="00610973">
        <w:rPr>
          <w:b/>
          <w:sz w:val="28"/>
          <w:szCs w:val="28"/>
        </w:rPr>
        <w:t xml:space="preserve"> односельців</w:t>
      </w:r>
      <w:r w:rsidRPr="00220EBB">
        <w:rPr>
          <w:b/>
          <w:sz w:val="28"/>
          <w:szCs w:val="28"/>
        </w:rPr>
        <w:t>.</w:t>
      </w:r>
    </w:p>
    <w:p w:rsidR="00220EBB" w:rsidRPr="00220EBB" w:rsidRDefault="00220EBB" w:rsidP="00220EBB">
      <w:pPr>
        <w:rPr>
          <w:b/>
          <w:sz w:val="28"/>
          <w:szCs w:val="28"/>
        </w:rPr>
      </w:pPr>
    </w:p>
    <w:p w:rsidR="00220EBB" w:rsidRPr="00220EBB" w:rsidRDefault="004B4F9F" w:rsidP="00220E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0EBB" w:rsidRPr="00220EBB">
        <w:rPr>
          <w:sz w:val="28"/>
          <w:szCs w:val="28"/>
        </w:rPr>
        <w:t>З мето</w:t>
      </w:r>
      <w:r w:rsidR="008A4092">
        <w:rPr>
          <w:sz w:val="28"/>
          <w:szCs w:val="28"/>
        </w:rPr>
        <w:t>ю вшанування та увіковічення па*</w:t>
      </w:r>
      <w:r w:rsidR="00220EBB" w:rsidRPr="00220EBB">
        <w:rPr>
          <w:sz w:val="28"/>
          <w:szCs w:val="28"/>
        </w:rPr>
        <w:t xml:space="preserve">яті про воїнів ЗСУ – </w:t>
      </w:r>
      <w:r w:rsidR="001B249D">
        <w:rPr>
          <w:sz w:val="28"/>
          <w:szCs w:val="28"/>
        </w:rPr>
        <w:t xml:space="preserve">воїнів </w:t>
      </w:r>
      <w:r w:rsidR="00610973" w:rsidRPr="00220EBB">
        <w:rPr>
          <w:sz w:val="28"/>
          <w:szCs w:val="28"/>
        </w:rPr>
        <w:t>односельців</w:t>
      </w:r>
      <w:r w:rsidR="00220EBB" w:rsidRPr="00220EBB">
        <w:rPr>
          <w:sz w:val="28"/>
          <w:szCs w:val="28"/>
        </w:rPr>
        <w:t xml:space="preserve">, які відали своє життя боронячи </w:t>
      </w:r>
      <w:r w:rsidR="00B27887">
        <w:rPr>
          <w:sz w:val="28"/>
          <w:szCs w:val="28"/>
        </w:rPr>
        <w:t xml:space="preserve">рідну </w:t>
      </w:r>
      <w:r w:rsidR="00220EBB" w:rsidRPr="00220EBB">
        <w:rPr>
          <w:sz w:val="28"/>
          <w:szCs w:val="28"/>
        </w:rPr>
        <w:t>Укр</w:t>
      </w:r>
      <w:r w:rsidR="00FD52BD">
        <w:rPr>
          <w:sz w:val="28"/>
          <w:szCs w:val="28"/>
        </w:rPr>
        <w:t xml:space="preserve">аїну, було встановлено –  5 </w:t>
      </w:r>
      <w:proofErr w:type="spellStart"/>
      <w:r w:rsidR="00FD52BD">
        <w:rPr>
          <w:sz w:val="28"/>
          <w:szCs w:val="28"/>
        </w:rPr>
        <w:t>пам</w:t>
      </w:r>
      <w:proofErr w:type="spellEnd"/>
      <w:r w:rsidR="00FD52BD">
        <w:rPr>
          <w:sz w:val="28"/>
          <w:szCs w:val="28"/>
        </w:rPr>
        <w:t>*</w:t>
      </w:r>
      <w:proofErr w:type="spellStart"/>
      <w:r w:rsidR="00220EBB" w:rsidRPr="00220EBB">
        <w:rPr>
          <w:sz w:val="28"/>
          <w:szCs w:val="28"/>
        </w:rPr>
        <w:t>ятників</w:t>
      </w:r>
      <w:proofErr w:type="spellEnd"/>
      <w:r w:rsidR="00220EBB" w:rsidRPr="00220EBB">
        <w:rPr>
          <w:sz w:val="28"/>
          <w:szCs w:val="28"/>
        </w:rPr>
        <w:t xml:space="preserve"> з флаг штоками та державними прапорами</w:t>
      </w:r>
      <w:r w:rsidR="008B4C7F">
        <w:rPr>
          <w:sz w:val="28"/>
          <w:szCs w:val="28"/>
        </w:rPr>
        <w:t xml:space="preserve"> на кладовищах де поховані наші Герої</w:t>
      </w:r>
      <w:r w:rsidR="00220EBB" w:rsidRPr="00220EBB">
        <w:rPr>
          <w:sz w:val="28"/>
          <w:szCs w:val="28"/>
        </w:rPr>
        <w:t xml:space="preserve">.  </w:t>
      </w:r>
    </w:p>
    <w:p w:rsidR="002F3735" w:rsidRDefault="002F3735" w:rsidP="001D6AF2">
      <w:pPr>
        <w:tabs>
          <w:tab w:val="left" w:pos="3540"/>
        </w:tabs>
        <w:jc w:val="both"/>
        <w:rPr>
          <w:sz w:val="28"/>
          <w:szCs w:val="28"/>
        </w:rPr>
      </w:pPr>
    </w:p>
    <w:p w:rsidR="00FE387D" w:rsidRPr="00FE387D" w:rsidRDefault="00FE387D" w:rsidP="001D6AF2">
      <w:pPr>
        <w:tabs>
          <w:tab w:val="left" w:pos="35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FE387D">
        <w:rPr>
          <w:b/>
          <w:sz w:val="28"/>
          <w:szCs w:val="28"/>
        </w:rPr>
        <w:t>Розмінування території старостинського округу.</w:t>
      </w:r>
    </w:p>
    <w:p w:rsidR="00FE387D" w:rsidRPr="00220EBB" w:rsidRDefault="00FE387D" w:rsidP="001D6AF2">
      <w:pPr>
        <w:tabs>
          <w:tab w:val="left" w:pos="3540"/>
        </w:tabs>
        <w:jc w:val="both"/>
        <w:rPr>
          <w:sz w:val="28"/>
          <w:szCs w:val="28"/>
        </w:rPr>
      </w:pPr>
    </w:p>
    <w:p w:rsidR="00C9294C" w:rsidRDefault="00C9294C" w:rsidP="00C9294C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межах населених пунктів Зеленівського старостинського округу ХМР, зведеним інженерним загоном однієї з військових частин  виконано роботи з очищення місцевості від вибухонебезпечних предметів та знищення виявлених вибухонебезпечних предметів.</w:t>
      </w:r>
    </w:p>
    <w:p w:rsidR="00C9294C" w:rsidRDefault="00C9294C" w:rsidP="00C9294C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межами населених</w:t>
      </w:r>
      <w:r w:rsidRPr="00C9294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пунктів Зеленівського старостинського округу ХМР, зведеним інженерним загоном однієї з військових частин  виконано роботи з розмінування місцевості та знищення виявлених вибухонебезпечних предметів.</w:t>
      </w:r>
    </w:p>
    <w:p w:rsidR="00D546CA" w:rsidRDefault="00D546CA" w:rsidP="00C9294C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Разом з представниками поліції та військовими </w:t>
      </w:r>
      <w:r w:rsidR="002A0ED7">
        <w:rPr>
          <w:sz w:val="28"/>
          <w:szCs w:val="28"/>
        </w:rPr>
        <w:t>проведено знешкодження більше 20 н</w:t>
      </w:r>
      <w:r w:rsidR="0069690E">
        <w:rPr>
          <w:sz w:val="28"/>
          <w:szCs w:val="28"/>
        </w:rPr>
        <w:t xml:space="preserve">еспрацьованих ФПВ </w:t>
      </w:r>
      <w:r w:rsidR="00FF6031">
        <w:rPr>
          <w:sz w:val="28"/>
          <w:szCs w:val="28"/>
        </w:rPr>
        <w:t>дорнів</w:t>
      </w:r>
      <w:r w:rsidR="002A0ED7">
        <w:rPr>
          <w:sz w:val="28"/>
          <w:szCs w:val="28"/>
        </w:rPr>
        <w:t xml:space="preserve"> різних видів.</w:t>
      </w:r>
    </w:p>
    <w:p w:rsidR="00621B1C" w:rsidRDefault="00621B1C" w:rsidP="00C9294C">
      <w:pPr>
        <w:tabs>
          <w:tab w:val="left" w:pos="3540"/>
        </w:tabs>
        <w:jc w:val="both"/>
        <w:rPr>
          <w:sz w:val="28"/>
          <w:szCs w:val="28"/>
        </w:rPr>
      </w:pPr>
    </w:p>
    <w:p w:rsidR="00621B1C" w:rsidRPr="00EF7E54" w:rsidRDefault="00204848" w:rsidP="00204848">
      <w:pPr>
        <w:tabs>
          <w:tab w:val="left" w:pos="189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6031">
        <w:rPr>
          <w:sz w:val="28"/>
          <w:szCs w:val="28"/>
        </w:rPr>
        <w:t xml:space="preserve">         </w:t>
      </w:r>
      <w:r w:rsidRPr="00204848">
        <w:rPr>
          <w:b/>
          <w:sz w:val="28"/>
          <w:szCs w:val="28"/>
        </w:rPr>
        <w:t>Культурно мистецькі заходи.</w:t>
      </w:r>
    </w:p>
    <w:p w:rsidR="00FF6031" w:rsidRDefault="00FF6031" w:rsidP="00204848">
      <w:pPr>
        <w:tabs>
          <w:tab w:val="left" w:pos="1891"/>
        </w:tabs>
        <w:jc w:val="both"/>
        <w:rPr>
          <w:b/>
          <w:sz w:val="28"/>
          <w:szCs w:val="28"/>
        </w:rPr>
      </w:pPr>
    </w:p>
    <w:p w:rsidR="00204848" w:rsidRDefault="00FF6031" w:rsidP="00204848">
      <w:pPr>
        <w:tabs>
          <w:tab w:val="left" w:pos="18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F6031">
        <w:rPr>
          <w:sz w:val="28"/>
          <w:szCs w:val="28"/>
        </w:rPr>
        <w:t>Спільно з управлінням культури ХМР організовано та проведено святкові заходи в клубі села Богданівка, з нагоди 100 річчя заснування села: концертна програма, дитяча програма, привітання довгожителів, працівників установ, багатодітних родин. Вручення подарунків та подяк від начальника ХМВА та старости округа.</w:t>
      </w:r>
    </w:p>
    <w:p w:rsidR="000272CF" w:rsidRDefault="00FF6031" w:rsidP="00204848">
      <w:pPr>
        <w:tabs>
          <w:tab w:val="left" w:pos="18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Протягом звітного року працівниками   клубних закладів, що розташовані на території населених пунктів Зеленівського старостату проводилась низка тематичних заходів приурочених до днів: Святого Миколая, Захисту дітей, Незалежності, Конституції, Державного Прапора та Герб</w:t>
      </w:r>
      <w:r w:rsidR="00B27887">
        <w:rPr>
          <w:sz w:val="28"/>
          <w:szCs w:val="28"/>
        </w:rPr>
        <w:t>а, Збройних сил України</w:t>
      </w:r>
      <w:r w:rsidR="00453FDE">
        <w:rPr>
          <w:sz w:val="28"/>
          <w:szCs w:val="28"/>
        </w:rPr>
        <w:t>, Дня Революції Гідності, Дня Соборності, Дня народження Кобзаря та Лесі Українки, до дня рідної мови</w:t>
      </w:r>
      <w:r w:rsidR="007270E4">
        <w:rPr>
          <w:sz w:val="28"/>
          <w:szCs w:val="28"/>
        </w:rPr>
        <w:t xml:space="preserve"> та інших свят</w:t>
      </w:r>
      <w:r>
        <w:rPr>
          <w:sz w:val="28"/>
          <w:szCs w:val="28"/>
        </w:rPr>
        <w:t>.</w:t>
      </w:r>
    </w:p>
    <w:p w:rsidR="00FF6031" w:rsidRDefault="00FF6031" w:rsidP="00204848">
      <w:pPr>
        <w:tabs>
          <w:tab w:val="left" w:pos="18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F6031" w:rsidRDefault="000C1D47" w:rsidP="000C1D47">
      <w:pPr>
        <w:tabs>
          <w:tab w:val="left" w:pos="27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137A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Пункти незламності.</w:t>
      </w:r>
    </w:p>
    <w:p w:rsidR="000C1D47" w:rsidRDefault="000C1D47" w:rsidP="000C1D47">
      <w:pPr>
        <w:tabs>
          <w:tab w:val="left" w:pos="2737"/>
        </w:tabs>
        <w:jc w:val="both"/>
        <w:rPr>
          <w:b/>
          <w:sz w:val="28"/>
          <w:szCs w:val="28"/>
        </w:rPr>
      </w:pPr>
    </w:p>
    <w:p w:rsidR="000C1D47" w:rsidRPr="000C1D47" w:rsidRDefault="000C1D47" w:rsidP="000C1D47">
      <w:pPr>
        <w:tabs>
          <w:tab w:val="left" w:pos="27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Протягом 2025 року на території населе</w:t>
      </w:r>
      <w:r w:rsidR="007270E4">
        <w:rPr>
          <w:sz w:val="28"/>
          <w:szCs w:val="28"/>
        </w:rPr>
        <w:t>них пунктів старостату постійно функціонувало</w:t>
      </w:r>
      <w:r>
        <w:rPr>
          <w:sz w:val="28"/>
          <w:szCs w:val="28"/>
        </w:rPr>
        <w:t xml:space="preserve"> 2 «Пункти Незламності», куди зве</w:t>
      </w:r>
      <w:r w:rsidR="00C968B6">
        <w:rPr>
          <w:sz w:val="28"/>
          <w:szCs w:val="28"/>
        </w:rPr>
        <w:t>ртались місцеві мешканці щоб під</w:t>
      </w:r>
      <w:r>
        <w:rPr>
          <w:sz w:val="28"/>
          <w:szCs w:val="28"/>
        </w:rPr>
        <w:t>заряд</w:t>
      </w:r>
      <w:r w:rsidR="00C968B6">
        <w:rPr>
          <w:sz w:val="28"/>
          <w:szCs w:val="28"/>
        </w:rPr>
        <w:t>ити свої телефони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зігрітись</w:t>
      </w:r>
      <w:proofErr w:type="spellEnd"/>
      <w:r>
        <w:rPr>
          <w:sz w:val="28"/>
          <w:szCs w:val="28"/>
        </w:rPr>
        <w:t>, по</w:t>
      </w:r>
      <w:r w:rsidR="00C968B6">
        <w:rPr>
          <w:sz w:val="28"/>
          <w:szCs w:val="28"/>
        </w:rPr>
        <w:t>пити води, гарячої кави або чаю, отримати інші послуги.</w:t>
      </w:r>
      <w:r>
        <w:rPr>
          <w:sz w:val="28"/>
          <w:szCs w:val="28"/>
        </w:rPr>
        <w:t xml:space="preserve"> </w:t>
      </w:r>
    </w:p>
    <w:p w:rsidR="0069690E" w:rsidRDefault="0069690E" w:rsidP="00C9294C">
      <w:pPr>
        <w:tabs>
          <w:tab w:val="left" w:pos="3540"/>
        </w:tabs>
        <w:jc w:val="both"/>
        <w:rPr>
          <w:sz w:val="28"/>
          <w:szCs w:val="28"/>
        </w:rPr>
      </w:pPr>
    </w:p>
    <w:p w:rsidR="0069690E" w:rsidRDefault="0069690E" w:rsidP="00C9294C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Староста </w:t>
      </w:r>
      <w:r w:rsidR="00316F5D">
        <w:rPr>
          <w:sz w:val="28"/>
          <w:szCs w:val="28"/>
        </w:rPr>
        <w:t>Зеленівсь</w:t>
      </w:r>
      <w:r w:rsidR="00E01165">
        <w:rPr>
          <w:sz w:val="28"/>
          <w:szCs w:val="28"/>
        </w:rPr>
        <w:t>кого</w:t>
      </w:r>
      <w:r>
        <w:rPr>
          <w:sz w:val="28"/>
          <w:szCs w:val="28"/>
        </w:rPr>
        <w:t xml:space="preserve"> старостинського </w:t>
      </w:r>
    </w:p>
    <w:p w:rsidR="0069690E" w:rsidRDefault="0069690E" w:rsidP="00C9294C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округу Херсонської міської </w:t>
      </w:r>
    </w:p>
    <w:p w:rsidR="0069690E" w:rsidRDefault="0069690E" w:rsidP="00C9294C">
      <w:pPr>
        <w:tabs>
          <w:tab w:val="left" w:pos="3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                                              </w:t>
      </w:r>
      <w:r w:rsidR="00316F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Олексій УМАНСЬКИЙ</w:t>
      </w:r>
    </w:p>
    <w:p w:rsidR="0069690E" w:rsidRDefault="0069690E" w:rsidP="00C9294C">
      <w:pPr>
        <w:tabs>
          <w:tab w:val="left" w:pos="3540"/>
        </w:tabs>
        <w:jc w:val="both"/>
        <w:rPr>
          <w:sz w:val="28"/>
          <w:szCs w:val="28"/>
        </w:rPr>
      </w:pPr>
    </w:p>
    <w:p w:rsidR="002F3735" w:rsidRDefault="002F3735" w:rsidP="00010157">
      <w:pPr>
        <w:tabs>
          <w:tab w:val="left" w:pos="3540"/>
        </w:tabs>
        <w:jc w:val="both"/>
        <w:rPr>
          <w:sz w:val="28"/>
          <w:szCs w:val="28"/>
        </w:rPr>
      </w:pPr>
    </w:p>
    <w:sectPr w:rsidR="002F3735" w:rsidSect="00406BC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68D7"/>
    <w:multiLevelType w:val="hybridMultilevel"/>
    <w:tmpl w:val="21C27CEA"/>
    <w:lvl w:ilvl="0" w:tplc="A0EE3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54C9"/>
    <w:multiLevelType w:val="hybridMultilevel"/>
    <w:tmpl w:val="81D4103A"/>
    <w:lvl w:ilvl="0" w:tplc="531CDD0A">
      <w:start w:val="28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6EF7"/>
    <w:multiLevelType w:val="hybridMultilevel"/>
    <w:tmpl w:val="FF0878C0"/>
    <w:lvl w:ilvl="0" w:tplc="CD609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B635F"/>
    <w:multiLevelType w:val="hybridMultilevel"/>
    <w:tmpl w:val="8D882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8501DA"/>
    <w:multiLevelType w:val="hybridMultilevel"/>
    <w:tmpl w:val="F146A1F0"/>
    <w:lvl w:ilvl="0" w:tplc="E2D47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C499F"/>
    <w:multiLevelType w:val="hybridMultilevel"/>
    <w:tmpl w:val="CB5ACC6E"/>
    <w:lvl w:ilvl="0" w:tplc="DE8C5D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00940"/>
    <w:multiLevelType w:val="multilevel"/>
    <w:tmpl w:val="F7B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1587D"/>
    <w:multiLevelType w:val="hybridMultilevel"/>
    <w:tmpl w:val="B9B041AC"/>
    <w:lvl w:ilvl="0" w:tplc="E58A5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5EA6"/>
    <w:multiLevelType w:val="hybridMultilevel"/>
    <w:tmpl w:val="18E09E8C"/>
    <w:lvl w:ilvl="0" w:tplc="6E52C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A506750"/>
    <w:multiLevelType w:val="hybridMultilevel"/>
    <w:tmpl w:val="DD860E4E"/>
    <w:lvl w:ilvl="0" w:tplc="0C7A0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1C3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832A0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AAE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7F8A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081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7E4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BA0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B4C82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661D3952"/>
    <w:multiLevelType w:val="multilevel"/>
    <w:tmpl w:val="62CA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D3661"/>
    <w:multiLevelType w:val="hybridMultilevel"/>
    <w:tmpl w:val="CE7C118A"/>
    <w:lvl w:ilvl="0" w:tplc="30F80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C37F2"/>
    <w:multiLevelType w:val="hybridMultilevel"/>
    <w:tmpl w:val="9D38F918"/>
    <w:lvl w:ilvl="0" w:tplc="2F8A4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49F3"/>
    <w:multiLevelType w:val="multilevel"/>
    <w:tmpl w:val="5C909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79D1FFF"/>
    <w:multiLevelType w:val="multilevel"/>
    <w:tmpl w:val="8706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85EEC"/>
    <w:multiLevelType w:val="multilevel"/>
    <w:tmpl w:val="B162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3"/>
  </w:num>
  <w:num w:numId="5">
    <w:abstractNumId w:val="15"/>
  </w:num>
  <w:num w:numId="6">
    <w:abstractNumId w:val="10"/>
  </w:num>
  <w:num w:numId="7">
    <w:abstractNumId w:val="14"/>
  </w:num>
  <w:num w:numId="8">
    <w:abstractNumId w:val="6"/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A30"/>
    <w:rsid w:val="00010157"/>
    <w:rsid w:val="00012D8D"/>
    <w:rsid w:val="00014030"/>
    <w:rsid w:val="00014F51"/>
    <w:rsid w:val="000272CF"/>
    <w:rsid w:val="00027C86"/>
    <w:rsid w:val="00032813"/>
    <w:rsid w:val="000329E6"/>
    <w:rsid w:val="0003303A"/>
    <w:rsid w:val="00040EA4"/>
    <w:rsid w:val="00044E84"/>
    <w:rsid w:val="00050F55"/>
    <w:rsid w:val="00054C79"/>
    <w:rsid w:val="00061541"/>
    <w:rsid w:val="000650C2"/>
    <w:rsid w:val="000755CB"/>
    <w:rsid w:val="00075C69"/>
    <w:rsid w:val="00080E28"/>
    <w:rsid w:val="0008480E"/>
    <w:rsid w:val="00086E3C"/>
    <w:rsid w:val="00095F2D"/>
    <w:rsid w:val="000A46A3"/>
    <w:rsid w:val="000B677B"/>
    <w:rsid w:val="000C1D47"/>
    <w:rsid w:val="000C42A3"/>
    <w:rsid w:val="000C576F"/>
    <w:rsid w:val="000D171C"/>
    <w:rsid w:val="000D4A46"/>
    <w:rsid w:val="000E15F6"/>
    <w:rsid w:val="000F7758"/>
    <w:rsid w:val="00100243"/>
    <w:rsid w:val="0010212E"/>
    <w:rsid w:val="00105B0E"/>
    <w:rsid w:val="00113BAF"/>
    <w:rsid w:val="00121018"/>
    <w:rsid w:val="00124650"/>
    <w:rsid w:val="00124683"/>
    <w:rsid w:val="0012740C"/>
    <w:rsid w:val="00130462"/>
    <w:rsid w:val="00141D23"/>
    <w:rsid w:val="00142E93"/>
    <w:rsid w:val="001462F3"/>
    <w:rsid w:val="00146544"/>
    <w:rsid w:val="00166784"/>
    <w:rsid w:val="00172EC2"/>
    <w:rsid w:val="001964DD"/>
    <w:rsid w:val="00196991"/>
    <w:rsid w:val="001B249D"/>
    <w:rsid w:val="001B2D67"/>
    <w:rsid w:val="001B39DC"/>
    <w:rsid w:val="001B729F"/>
    <w:rsid w:val="001C1D64"/>
    <w:rsid w:val="001C7533"/>
    <w:rsid w:val="001D6AF2"/>
    <w:rsid w:val="001E339E"/>
    <w:rsid w:val="001F4F4D"/>
    <w:rsid w:val="00204848"/>
    <w:rsid w:val="00220A36"/>
    <w:rsid w:val="00220EBB"/>
    <w:rsid w:val="0023728D"/>
    <w:rsid w:val="00253114"/>
    <w:rsid w:val="0026444B"/>
    <w:rsid w:val="00266905"/>
    <w:rsid w:val="00272868"/>
    <w:rsid w:val="00276CEB"/>
    <w:rsid w:val="002777E3"/>
    <w:rsid w:val="00277F33"/>
    <w:rsid w:val="00281EE9"/>
    <w:rsid w:val="0029569F"/>
    <w:rsid w:val="00297954"/>
    <w:rsid w:val="002A0ED7"/>
    <w:rsid w:val="002B541F"/>
    <w:rsid w:val="002C14E6"/>
    <w:rsid w:val="002C7B6B"/>
    <w:rsid w:val="002D0327"/>
    <w:rsid w:val="002D5222"/>
    <w:rsid w:val="002E1A4E"/>
    <w:rsid w:val="002E4F0F"/>
    <w:rsid w:val="002F3735"/>
    <w:rsid w:val="003058E0"/>
    <w:rsid w:val="003109B2"/>
    <w:rsid w:val="00311BD2"/>
    <w:rsid w:val="00311FF5"/>
    <w:rsid w:val="003122DD"/>
    <w:rsid w:val="00313253"/>
    <w:rsid w:val="00316F5D"/>
    <w:rsid w:val="00320887"/>
    <w:rsid w:val="00354C69"/>
    <w:rsid w:val="00360797"/>
    <w:rsid w:val="00375F0D"/>
    <w:rsid w:val="00382DEC"/>
    <w:rsid w:val="0038318D"/>
    <w:rsid w:val="0038496A"/>
    <w:rsid w:val="0039231C"/>
    <w:rsid w:val="00396933"/>
    <w:rsid w:val="003B09FD"/>
    <w:rsid w:val="003B158E"/>
    <w:rsid w:val="003C0796"/>
    <w:rsid w:val="003C0A1A"/>
    <w:rsid w:val="003C4A36"/>
    <w:rsid w:val="003D4AD0"/>
    <w:rsid w:val="003E0E46"/>
    <w:rsid w:val="003E40C9"/>
    <w:rsid w:val="003E5F36"/>
    <w:rsid w:val="003F078C"/>
    <w:rsid w:val="003F341E"/>
    <w:rsid w:val="003F5C35"/>
    <w:rsid w:val="00401612"/>
    <w:rsid w:val="004033AF"/>
    <w:rsid w:val="00403B47"/>
    <w:rsid w:val="004044CE"/>
    <w:rsid w:val="00406BC2"/>
    <w:rsid w:val="00433D67"/>
    <w:rsid w:val="00437587"/>
    <w:rsid w:val="00450948"/>
    <w:rsid w:val="00453FDE"/>
    <w:rsid w:val="00455919"/>
    <w:rsid w:val="00464509"/>
    <w:rsid w:val="00487545"/>
    <w:rsid w:val="00487D94"/>
    <w:rsid w:val="004934ED"/>
    <w:rsid w:val="004A2100"/>
    <w:rsid w:val="004A5572"/>
    <w:rsid w:val="004A6EA5"/>
    <w:rsid w:val="004B022F"/>
    <w:rsid w:val="004B31A3"/>
    <w:rsid w:val="004B4F9F"/>
    <w:rsid w:val="004D0C05"/>
    <w:rsid w:val="004D4CF2"/>
    <w:rsid w:val="004E0DE6"/>
    <w:rsid w:val="004E6A9F"/>
    <w:rsid w:val="004E6C88"/>
    <w:rsid w:val="004F2C38"/>
    <w:rsid w:val="00500D07"/>
    <w:rsid w:val="005116C1"/>
    <w:rsid w:val="0051357A"/>
    <w:rsid w:val="00516F46"/>
    <w:rsid w:val="00521681"/>
    <w:rsid w:val="00521736"/>
    <w:rsid w:val="005341DE"/>
    <w:rsid w:val="00534BA6"/>
    <w:rsid w:val="00544B39"/>
    <w:rsid w:val="00557C9B"/>
    <w:rsid w:val="005672CD"/>
    <w:rsid w:val="00570AAE"/>
    <w:rsid w:val="00574461"/>
    <w:rsid w:val="00584FDA"/>
    <w:rsid w:val="0059202F"/>
    <w:rsid w:val="005962A2"/>
    <w:rsid w:val="005B20CC"/>
    <w:rsid w:val="005C08C9"/>
    <w:rsid w:val="005C1DF0"/>
    <w:rsid w:val="005D1FAD"/>
    <w:rsid w:val="005E05CA"/>
    <w:rsid w:val="005E51FE"/>
    <w:rsid w:val="005E58C0"/>
    <w:rsid w:val="006049B3"/>
    <w:rsid w:val="00610973"/>
    <w:rsid w:val="006129CC"/>
    <w:rsid w:val="00621B1C"/>
    <w:rsid w:val="0062352D"/>
    <w:rsid w:val="00632BA2"/>
    <w:rsid w:val="00635CA3"/>
    <w:rsid w:val="00642B0F"/>
    <w:rsid w:val="00652A26"/>
    <w:rsid w:val="0065396C"/>
    <w:rsid w:val="006716F1"/>
    <w:rsid w:val="00673481"/>
    <w:rsid w:val="00686999"/>
    <w:rsid w:val="00695D83"/>
    <w:rsid w:val="006964B3"/>
    <w:rsid w:val="0069690E"/>
    <w:rsid w:val="006A173B"/>
    <w:rsid w:val="006A56FD"/>
    <w:rsid w:val="006B09D5"/>
    <w:rsid w:val="006E2EB2"/>
    <w:rsid w:val="006E510B"/>
    <w:rsid w:val="006E6677"/>
    <w:rsid w:val="00700DA9"/>
    <w:rsid w:val="00706968"/>
    <w:rsid w:val="007270E4"/>
    <w:rsid w:val="00743A09"/>
    <w:rsid w:val="00755BDE"/>
    <w:rsid w:val="00765855"/>
    <w:rsid w:val="007670F7"/>
    <w:rsid w:val="00773FE0"/>
    <w:rsid w:val="007807D9"/>
    <w:rsid w:val="0079517E"/>
    <w:rsid w:val="007A1B5F"/>
    <w:rsid w:val="007A5BE3"/>
    <w:rsid w:val="007B301C"/>
    <w:rsid w:val="007B3E30"/>
    <w:rsid w:val="007B493E"/>
    <w:rsid w:val="007E210E"/>
    <w:rsid w:val="007E3120"/>
    <w:rsid w:val="007E4B02"/>
    <w:rsid w:val="007F3B90"/>
    <w:rsid w:val="00806572"/>
    <w:rsid w:val="00810BA7"/>
    <w:rsid w:val="008118B9"/>
    <w:rsid w:val="008151AC"/>
    <w:rsid w:val="00823CA0"/>
    <w:rsid w:val="00826921"/>
    <w:rsid w:val="008333C4"/>
    <w:rsid w:val="0083414B"/>
    <w:rsid w:val="00842716"/>
    <w:rsid w:val="00850E64"/>
    <w:rsid w:val="00862A53"/>
    <w:rsid w:val="00875440"/>
    <w:rsid w:val="00881A43"/>
    <w:rsid w:val="0088215A"/>
    <w:rsid w:val="00882F7F"/>
    <w:rsid w:val="00884070"/>
    <w:rsid w:val="008874A5"/>
    <w:rsid w:val="008931CC"/>
    <w:rsid w:val="00893B8D"/>
    <w:rsid w:val="008A246B"/>
    <w:rsid w:val="008A3F73"/>
    <w:rsid w:val="008A4092"/>
    <w:rsid w:val="008B4C7F"/>
    <w:rsid w:val="008C065D"/>
    <w:rsid w:val="008C5B1C"/>
    <w:rsid w:val="008C7942"/>
    <w:rsid w:val="008E29B2"/>
    <w:rsid w:val="008F0BE3"/>
    <w:rsid w:val="008F4EE8"/>
    <w:rsid w:val="00900F6F"/>
    <w:rsid w:val="0090241D"/>
    <w:rsid w:val="00911144"/>
    <w:rsid w:val="00923833"/>
    <w:rsid w:val="00923A63"/>
    <w:rsid w:val="00926B8B"/>
    <w:rsid w:val="009270BA"/>
    <w:rsid w:val="00944BC4"/>
    <w:rsid w:val="00947424"/>
    <w:rsid w:val="00950DB7"/>
    <w:rsid w:val="00954285"/>
    <w:rsid w:val="009546F8"/>
    <w:rsid w:val="00956CE4"/>
    <w:rsid w:val="0096400D"/>
    <w:rsid w:val="0097357B"/>
    <w:rsid w:val="00973BBA"/>
    <w:rsid w:val="00975B5C"/>
    <w:rsid w:val="00982E3A"/>
    <w:rsid w:val="00985686"/>
    <w:rsid w:val="009861B7"/>
    <w:rsid w:val="009904B4"/>
    <w:rsid w:val="009C70D8"/>
    <w:rsid w:val="009D50FA"/>
    <w:rsid w:val="009E48C2"/>
    <w:rsid w:val="009F34B0"/>
    <w:rsid w:val="009F3F5E"/>
    <w:rsid w:val="009F4C5A"/>
    <w:rsid w:val="009F60B5"/>
    <w:rsid w:val="009F6100"/>
    <w:rsid w:val="00A21D33"/>
    <w:rsid w:val="00A237B2"/>
    <w:rsid w:val="00A360D3"/>
    <w:rsid w:val="00A440B7"/>
    <w:rsid w:val="00A53159"/>
    <w:rsid w:val="00A562AA"/>
    <w:rsid w:val="00A705E1"/>
    <w:rsid w:val="00A83D29"/>
    <w:rsid w:val="00A86449"/>
    <w:rsid w:val="00A90BE0"/>
    <w:rsid w:val="00AB4DF7"/>
    <w:rsid w:val="00AC1D37"/>
    <w:rsid w:val="00AC5098"/>
    <w:rsid w:val="00AE189D"/>
    <w:rsid w:val="00AF4421"/>
    <w:rsid w:val="00B065D1"/>
    <w:rsid w:val="00B13126"/>
    <w:rsid w:val="00B27887"/>
    <w:rsid w:val="00B43108"/>
    <w:rsid w:val="00B53C54"/>
    <w:rsid w:val="00B608D0"/>
    <w:rsid w:val="00B64ABF"/>
    <w:rsid w:val="00B73D68"/>
    <w:rsid w:val="00B77419"/>
    <w:rsid w:val="00B85580"/>
    <w:rsid w:val="00BA7923"/>
    <w:rsid w:val="00BB0307"/>
    <w:rsid w:val="00BB0AF6"/>
    <w:rsid w:val="00BC4E59"/>
    <w:rsid w:val="00BD1EB0"/>
    <w:rsid w:val="00BD326A"/>
    <w:rsid w:val="00BD3923"/>
    <w:rsid w:val="00BD5652"/>
    <w:rsid w:val="00BE4CDC"/>
    <w:rsid w:val="00BF33BE"/>
    <w:rsid w:val="00BF3772"/>
    <w:rsid w:val="00BF4B42"/>
    <w:rsid w:val="00BF6653"/>
    <w:rsid w:val="00BF706E"/>
    <w:rsid w:val="00C11DE6"/>
    <w:rsid w:val="00C230EF"/>
    <w:rsid w:val="00C261BE"/>
    <w:rsid w:val="00C472D0"/>
    <w:rsid w:val="00C61371"/>
    <w:rsid w:val="00C63582"/>
    <w:rsid w:val="00C6551D"/>
    <w:rsid w:val="00C8246A"/>
    <w:rsid w:val="00C84A30"/>
    <w:rsid w:val="00C86F0E"/>
    <w:rsid w:val="00C9294C"/>
    <w:rsid w:val="00C968B6"/>
    <w:rsid w:val="00CA3F5B"/>
    <w:rsid w:val="00CB7EC7"/>
    <w:rsid w:val="00CC5A07"/>
    <w:rsid w:val="00CF2B88"/>
    <w:rsid w:val="00CF7F73"/>
    <w:rsid w:val="00D0655D"/>
    <w:rsid w:val="00D14FAB"/>
    <w:rsid w:val="00D15B26"/>
    <w:rsid w:val="00D16425"/>
    <w:rsid w:val="00D16AA0"/>
    <w:rsid w:val="00D2154D"/>
    <w:rsid w:val="00D264B3"/>
    <w:rsid w:val="00D31F36"/>
    <w:rsid w:val="00D45535"/>
    <w:rsid w:val="00D546CA"/>
    <w:rsid w:val="00D87F3C"/>
    <w:rsid w:val="00D90F24"/>
    <w:rsid w:val="00DA1105"/>
    <w:rsid w:val="00DA41FC"/>
    <w:rsid w:val="00DB4CC9"/>
    <w:rsid w:val="00DE5A2A"/>
    <w:rsid w:val="00DE7E25"/>
    <w:rsid w:val="00DF0983"/>
    <w:rsid w:val="00DF2D17"/>
    <w:rsid w:val="00E01165"/>
    <w:rsid w:val="00E073F2"/>
    <w:rsid w:val="00E178E1"/>
    <w:rsid w:val="00E179E1"/>
    <w:rsid w:val="00E2420C"/>
    <w:rsid w:val="00E30445"/>
    <w:rsid w:val="00E35FD9"/>
    <w:rsid w:val="00E44353"/>
    <w:rsid w:val="00E629E3"/>
    <w:rsid w:val="00E77214"/>
    <w:rsid w:val="00E77EC2"/>
    <w:rsid w:val="00E80720"/>
    <w:rsid w:val="00E92211"/>
    <w:rsid w:val="00EA4726"/>
    <w:rsid w:val="00EA5123"/>
    <w:rsid w:val="00EA57E9"/>
    <w:rsid w:val="00EB00D9"/>
    <w:rsid w:val="00EB06DD"/>
    <w:rsid w:val="00EB09F7"/>
    <w:rsid w:val="00EB61C1"/>
    <w:rsid w:val="00ED2FA1"/>
    <w:rsid w:val="00ED3909"/>
    <w:rsid w:val="00EE234A"/>
    <w:rsid w:val="00EF002A"/>
    <w:rsid w:val="00EF7E54"/>
    <w:rsid w:val="00F002A9"/>
    <w:rsid w:val="00F008E7"/>
    <w:rsid w:val="00F0792B"/>
    <w:rsid w:val="00F137A1"/>
    <w:rsid w:val="00F27A79"/>
    <w:rsid w:val="00F34E57"/>
    <w:rsid w:val="00F36D15"/>
    <w:rsid w:val="00F42FCA"/>
    <w:rsid w:val="00F4518F"/>
    <w:rsid w:val="00F6029E"/>
    <w:rsid w:val="00F63944"/>
    <w:rsid w:val="00F70A51"/>
    <w:rsid w:val="00F85112"/>
    <w:rsid w:val="00F96D25"/>
    <w:rsid w:val="00FA388E"/>
    <w:rsid w:val="00FA6986"/>
    <w:rsid w:val="00FD52BD"/>
    <w:rsid w:val="00FE1F8B"/>
    <w:rsid w:val="00FE387D"/>
    <w:rsid w:val="00FF6031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1B36FF-0AAF-45BB-A912-42DDDF23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0F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14E6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C14E6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2C14E6"/>
    <w:pPr>
      <w:keepNext/>
      <w:tabs>
        <w:tab w:val="left" w:pos="924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2C14E6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14E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2C14E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2C14E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2C14E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BodyTextIndentChar">
    <w:name w:val="Body Text Indent Char"/>
    <w:uiPriority w:val="99"/>
    <w:locked/>
    <w:rsid w:val="002C14E6"/>
    <w:rPr>
      <w:sz w:val="28"/>
      <w:lang w:val="uk-UA" w:eastAsia="ru-RU"/>
    </w:rPr>
  </w:style>
  <w:style w:type="paragraph" w:styleId="a3">
    <w:name w:val="Body Text Indent"/>
    <w:basedOn w:val="a"/>
    <w:link w:val="a4"/>
    <w:uiPriority w:val="99"/>
    <w:rsid w:val="002C14E6"/>
    <w:pPr>
      <w:spacing w:after="120"/>
      <w:ind w:left="283"/>
    </w:pPr>
    <w:rPr>
      <w:rFonts w:ascii="Calibri" w:eastAsia="Calibri" w:hAnsi="Calibri"/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5D1FAD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11">
    <w:name w:val="Основной текст с отступом Знак1"/>
    <w:uiPriority w:val="99"/>
    <w:semiHidden/>
    <w:rsid w:val="002C14E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_"/>
    <w:link w:val="41"/>
    <w:uiPriority w:val="99"/>
    <w:locked/>
    <w:rsid w:val="002C14E6"/>
    <w:rPr>
      <w:sz w:val="19"/>
      <w:shd w:val="clear" w:color="auto" w:fill="FFFFFF"/>
    </w:rPr>
  </w:style>
  <w:style w:type="paragraph" w:customStyle="1" w:styleId="41">
    <w:name w:val="Основной текст4"/>
    <w:basedOn w:val="a"/>
    <w:link w:val="a5"/>
    <w:uiPriority w:val="99"/>
    <w:rsid w:val="002C14E6"/>
    <w:pPr>
      <w:widowControl w:val="0"/>
      <w:shd w:val="clear" w:color="auto" w:fill="FFFFFF"/>
      <w:spacing w:before="60" w:after="240" w:line="240" w:lineRule="atLeast"/>
      <w:ind w:hanging="420"/>
      <w:jc w:val="both"/>
    </w:pPr>
    <w:rPr>
      <w:rFonts w:ascii="Calibri" w:eastAsia="Calibri" w:hAnsi="Calibri"/>
      <w:sz w:val="19"/>
      <w:lang w:val="en-US" w:eastAsia="zh-CN"/>
    </w:rPr>
  </w:style>
  <w:style w:type="character" w:customStyle="1" w:styleId="2">
    <w:name w:val="Основной текст2"/>
    <w:uiPriority w:val="99"/>
    <w:rsid w:val="002C14E6"/>
    <w:rPr>
      <w:color w:val="000000"/>
      <w:spacing w:val="0"/>
      <w:w w:val="100"/>
      <w:position w:val="0"/>
      <w:sz w:val="19"/>
      <w:lang w:val="uk-UA"/>
    </w:rPr>
  </w:style>
  <w:style w:type="paragraph" w:customStyle="1" w:styleId="12">
    <w:name w:val="Абзац списка1"/>
    <w:basedOn w:val="a"/>
    <w:uiPriority w:val="99"/>
    <w:rsid w:val="00C61371"/>
    <w:pPr>
      <w:ind w:left="720"/>
    </w:pPr>
    <w:rPr>
      <w:rFonts w:eastAsia="Calibri"/>
      <w:sz w:val="24"/>
      <w:szCs w:val="24"/>
      <w:lang w:val="ru-RU"/>
    </w:rPr>
  </w:style>
  <w:style w:type="character" w:customStyle="1" w:styleId="NoSpacingChar">
    <w:name w:val="No Spacing Char"/>
    <w:link w:val="13"/>
    <w:uiPriority w:val="99"/>
    <w:locked/>
    <w:rsid w:val="006A173B"/>
    <w:rPr>
      <w:sz w:val="22"/>
      <w:lang w:val="ru-RU" w:eastAsia="en-US"/>
    </w:rPr>
  </w:style>
  <w:style w:type="paragraph" w:customStyle="1" w:styleId="13">
    <w:name w:val="Без интервала1"/>
    <w:link w:val="NoSpacingChar"/>
    <w:uiPriority w:val="99"/>
    <w:rsid w:val="006A173B"/>
    <w:rPr>
      <w:rFonts w:cs="Calibri"/>
      <w:sz w:val="22"/>
      <w:szCs w:val="22"/>
      <w:lang w:val="ru-RU" w:eastAsia="en-US"/>
    </w:rPr>
  </w:style>
  <w:style w:type="character" w:customStyle="1" w:styleId="NoSpacingChar1">
    <w:name w:val="No Spacing Char1"/>
    <w:link w:val="20"/>
    <w:uiPriority w:val="99"/>
    <w:locked/>
    <w:rsid w:val="006A173B"/>
    <w:rPr>
      <w:sz w:val="22"/>
      <w:lang w:val="uk-UA" w:eastAsia="en-US"/>
    </w:rPr>
  </w:style>
  <w:style w:type="paragraph" w:customStyle="1" w:styleId="20">
    <w:name w:val="Без интервала2"/>
    <w:link w:val="NoSpacingChar1"/>
    <w:uiPriority w:val="99"/>
    <w:rsid w:val="006A173B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557C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C42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C42A3"/>
    <w:rPr>
      <w:rFonts w:ascii="Segoe UI" w:hAnsi="Segoe UI" w:cs="Segoe UI"/>
      <w:sz w:val="18"/>
      <w:szCs w:val="18"/>
      <w:lang w:val="uk-UA" w:eastAsia="ru-RU"/>
    </w:rPr>
  </w:style>
  <w:style w:type="paragraph" w:customStyle="1" w:styleId="14">
    <w:name w:val="Без інтервалів1"/>
    <w:uiPriority w:val="99"/>
    <w:rsid w:val="008A246B"/>
    <w:rPr>
      <w:rFonts w:ascii="Times New Roman" w:eastAsia="Times New Roman" w:hAnsi="Times New Roman"/>
      <w:sz w:val="22"/>
      <w:lang w:eastAsia="en-US"/>
    </w:rPr>
  </w:style>
  <w:style w:type="paragraph" w:customStyle="1" w:styleId="21">
    <w:name w:val="Без інтервалів2"/>
    <w:uiPriority w:val="99"/>
    <w:rsid w:val="009C70D8"/>
    <w:rPr>
      <w:rFonts w:ascii="Times New Roman" w:eastAsia="Times New Roman" w:hAnsi="Times New Roman"/>
      <w:sz w:val="22"/>
      <w:lang w:eastAsia="en-US"/>
    </w:rPr>
  </w:style>
  <w:style w:type="character" w:styleId="a9">
    <w:name w:val="Hyperlink"/>
    <w:uiPriority w:val="99"/>
    <w:unhideWhenUsed/>
    <w:rsid w:val="00881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069237308?pwd=aVRSjoDbagFEbji3auLO7nSESj0BeQ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8</Pages>
  <Words>1932</Words>
  <Characters>14974</Characters>
  <Application>Microsoft Office Word</Application>
  <DocSecurity>0</DocSecurity>
  <Lines>831</Lines>
  <Paragraphs>281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225</cp:revision>
  <cp:lastPrinted>2026-03-09T06:07:00Z</cp:lastPrinted>
  <dcterms:created xsi:type="dcterms:W3CDTF">2022-02-10T08:37:00Z</dcterms:created>
  <dcterms:modified xsi:type="dcterms:W3CDTF">2026-03-13T08:38:00Z</dcterms:modified>
</cp:coreProperties>
</file>