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745" w:type="dxa"/>
        <w:tblInd w:w="-572" w:type="dxa"/>
        <w:tblLayout w:type="fixed"/>
        <w:tblLook w:val="04A0"/>
      </w:tblPr>
      <w:tblGrid>
        <w:gridCol w:w="336"/>
        <w:gridCol w:w="1902"/>
        <w:gridCol w:w="8507"/>
      </w:tblGrid>
      <w:tr w:rsidR="00EB3EF9" w:rsidRPr="00474BA4" w:rsidTr="009C582A">
        <w:tc>
          <w:tcPr>
            <w:tcW w:w="10745" w:type="dxa"/>
            <w:gridSpan w:val="3"/>
          </w:tcPr>
          <w:p w:rsidR="00EB3EF9" w:rsidRPr="00474BA4" w:rsidRDefault="00EB3EF9" w:rsidP="00EB3EF9">
            <w:pPr>
              <w:jc w:val="center"/>
              <w:rPr>
                <w:rFonts w:ascii="Times New Roman" w:hAnsi="Times New Roman" w:cs="Times New Roman"/>
                <w:b/>
                <w:sz w:val="24"/>
                <w:szCs w:val="24"/>
              </w:rPr>
            </w:pPr>
            <w:r w:rsidRPr="00474BA4">
              <w:rPr>
                <w:rFonts w:ascii="Times New Roman" w:hAnsi="Times New Roman" w:cs="Times New Roman"/>
                <w:b/>
                <w:sz w:val="24"/>
                <w:szCs w:val="24"/>
              </w:rPr>
              <w:t xml:space="preserve">Обґрунтування технічних та якісних </w:t>
            </w:r>
          </w:p>
          <w:p w:rsidR="00EB3EF9" w:rsidRPr="00474BA4" w:rsidRDefault="00EB3EF9" w:rsidP="00EB3EF9">
            <w:pPr>
              <w:jc w:val="center"/>
              <w:rPr>
                <w:rFonts w:ascii="Times New Roman" w:hAnsi="Times New Roman" w:cs="Times New Roman"/>
                <w:b/>
                <w:sz w:val="24"/>
                <w:szCs w:val="24"/>
              </w:rPr>
            </w:pPr>
            <w:r w:rsidRPr="00474BA4">
              <w:rPr>
                <w:rFonts w:ascii="Times New Roman" w:hAnsi="Times New Roman" w:cs="Times New Roman"/>
                <w:b/>
                <w:sz w:val="24"/>
                <w:szCs w:val="24"/>
              </w:rPr>
              <w:t>характеристик предмета закупівлі, розміру бюджетного призначення, очікуваної вартості предмета закупівлі</w:t>
            </w:r>
          </w:p>
          <w:p w:rsidR="005410BB" w:rsidRPr="00474BA4" w:rsidRDefault="005410BB" w:rsidP="00EB3EF9">
            <w:pPr>
              <w:jc w:val="center"/>
              <w:rPr>
                <w:rFonts w:ascii="Times New Roman" w:hAnsi="Times New Roman" w:cs="Times New Roman"/>
                <w:b/>
                <w:sz w:val="24"/>
                <w:szCs w:val="24"/>
              </w:rPr>
            </w:pPr>
          </w:p>
        </w:tc>
      </w:tr>
      <w:tr w:rsidR="007E2A20" w:rsidRPr="00474BA4" w:rsidTr="009C582A">
        <w:tc>
          <w:tcPr>
            <w:tcW w:w="10745" w:type="dxa"/>
            <w:gridSpan w:val="3"/>
          </w:tcPr>
          <w:p w:rsidR="007E2A20" w:rsidRPr="00474BA4" w:rsidRDefault="007E2A20" w:rsidP="007E2A20">
            <w:pPr>
              <w:jc w:val="both"/>
              <w:rPr>
                <w:rFonts w:ascii="Times New Roman" w:eastAsia="Times New Roman" w:hAnsi="Times New Roman" w:cs="Times New Roman"/>
                <w:color w:val="000000"/>
                <w:sz w:val="24"/>
                <w:szCs w:val="24"/>
              </w:rPr>
            </w:pPr>
            <w:r w:rsidRPr="00474BA4">
              <w:rPr>
                <w:rFonts w:ascii="Times New Roman" w:hAnsi="Times New Roman" w:cs="Times New Roman"/>
                <w:b/>
                <w:sz w:val="24"/>
                <w:szCs w:val="24"/>
              </w:rPr>
              <w:t xml:space="preserve">Назва замовника: </w:t>
            </w:r>
            <w:r w:rsidRPr="00474BA4">
              <w:rPr>
                <w:rFonts w:ascii="Times New Roman" w:eastAsia="Times New Roman" w:hAnsi="Times New Roman" w:cs="Times New Roman"/>
                <w:color w:val="000000"/>
                <w:sz w:val="24"/>
                <w:szCs w:val="24"/>
              </w:rPr>
              <w:t>Херсонська міська військова адміністрація Херсонського району Херсонської області</w:t>
            </w:r>
          </w:p>
          <w:p w:rsidR="007E2A20" w:rsidRPr="00474BA4" w:rsidRDefault="007E2A20" w:rsidP="007E2A20">
            <w:pPr>
              <w:jc w:val="both"/>
              <w:rPr>
                <w:rFonts w:ascii="Times New Roman" w:eastAsia="Times New Roman" w:hAnsi="Times New Roman" w:cs="Times New Roman"/>
                <w:color w:val="000000"/>
                <w:sz w:val="24"/>
                <w:szCs w:val="24"/>
              </w:rPr>
            </w:pPr>
            <w:r w:rsidRPr="00474BA4">
              <w:rPr>
                <w:rFonts w:ascii="Times New Roman" w:hAnsi="Times New Roman" w:cs="Times New Roman"/>
                <w:b/>
                <w:sz w:val="24"/>
                <w:szCs w:val="24"/>
              </w:rPr>
              <w:t xml:space="preserve">Код за ЄДРПОУ: </w:t>
            </w:r>
            <w:r w:rsidRPr="00474BA4">
              <w:rPr>
                <w:rFonts w:ascii="Times New Roman" w:eastAsia="Times New Roman" w:hAnsi="Times New Roman" w:cs="Times New Roman"/>
                <w:color w:val="000000"/>
                <w:sz w:val="24"/>
                <w:szCs w:val="24"/>
              </w:rPr>
              <w:t>44732846</w:t>
            </w:r>
          </w:p>
          <w:p w:rsidR="007E2A20" w:rsidRPr="00474BA4" w:rsidRDefault="007E2A20" w:rsidP="007E2A20">
            <w:pPr>
              <w:jc w:val="both"/>
              <w:rPr>
                <w:rFonts w:ascii="Times New Roman" w:hAnsi="Times New Roman" w:cs="Times New Roman"/>
                <w:b/>
                <w:sz w:val="24"/>
                <w:szCs w:val="24"/>
              </w:rPr>
            </w:pPr>
            <w:r w:rsidRPr="00474BA4">
              <w:rPr>
                <w:rFonts w:ascii="Times New Roman" w:hAnsi="Times New Roman" w:cs="Times New Roman"/>
                <w:b/>
                <w:sz w:val="24"/>
                <w:szCs w:val="24"/>
              </w:rPr>
              <w:t xml:space="preserve">Номер закупівлі в електронній </w:t>
            </w:r>
          </w:p>
          <w:p w:rsidR="007E2A20" w:rsidRPr="00474BA4" w:rsidRDefault="007E2A20" w:rsidP="00AF21CB">
            <w:pPr>
              <w:rPr>
                <w:rFonts w:ascii="Times New Roman" w:hAnsi="Times New Roman" w:cs="Times New Roman"/>
                <w:b/>
                <w:sz w:val="24"/>
                <w:szCs w:val="24"/>
              </w:rPr>
            </w:pPr>
            <w:r w:rsidRPr="00474BA4">
              <w:rPr>
                <w:rFonts w:ascii="Times New Roman" w:hAnsi="Times New Roman" w:cs="Times New Roman"/>
                <w:b/>
                <w:sz w:val="24"/>
                <w:szCs w:val="24"/>
              </w:rPr>
              <w:t xml:space="preserve">системі закупівель </w:t>
            </w:r>
            <w:proofErr w:type="spellStart"/>
            <w:r w:rsidRPr="00474BA4">
              <w:rPr>
                <w:rFonts w:ascii="Times New Roman" w:hAnsi="Times New Roman" w:cs="Times New Roman"/>
                <w:b/>
                <w:sz w:val="24"/>
                <w:szCs w:val="24"/>
              </w:rPr>
              <w:t>Prozorro</w:t>
            </w:r>
            <w:proofErr w:type="spellEnd"/>
            <w:r w:rsidRPr="00474BA4">
              <w:rPr>
                <w:rFonts w:ascii="Times New Roman" w:hAnsi="Times New Roman" w:cs="Times New Roman"/>
                <w:b/>
                <w:sz w:val="24"/>
                <w:szCs w:val="24"/>
              </w:rPr>
              <w:t xml:space="preserve">: </w:t>
            </w:r>
            <w:r w:rsidR="00142EBD" w:rsidRPr="00142EBD">
              <w:rPr>
                <w:rFonts w:ascii="Times New Roman" w:eastAsia="Times New Roman" w:hAnsi="Times New Roman" w:cs="Times New Roman"/>
                <w:color w:val="000000"/>
                <w:sz w:val="24"/>
                <w:szCs w:val="24"/>
              </w:rPr>
              <w:t>UA-2026-06-12-008129-a</w:t>
            </w:r>
          </w:p>
        </w:tc>
      </w:tr>
      <w:tr w:rsidR="00EB3EF9" w:rsidRPr="00474BA4" w:rsidTr="009C582A">
        <w:trPr>
          <w:trHeight w:val="4101"/>
        </w:trPr>
        <w:tc>
          <w:tcPr>
            <w:tcW w:w="336" w:type="dxa"/>
          </w:tcPr>
          <w:p w:rsidR="00EB3EF9" w:rsidRPr="00474BA4" w:rsidRDefault="00EB3EF9" w:rsidP="00D1134E">
            <w:pPr>
              <w:jc w:val="center"/>
              <w:rPr>
                <w:rFonts w:ascii="Times New Roman" w:hAnsi="Times New Roman" w:cs="Times New Roman"/>
                <w:b/>
                <w:sz w:val="24"/>
                <w:szCs w:val="24"/>
              </w:rPr>
            </w:pPr>
            <w:r w:rsidRPr="00474BA4">
              <w:rPr>
                <w:rFonts w:ascii="Times New Roman" w:hAnsi="Times New Roman" w:cs="Times New Roman"/>
                <w:b/>
                <w:sz w:val="24"/>
                <w:szCs w:val="24"/>
              </w:rPr>
              <w:t>1</w:t>
            </w:r>
          </w:p>
        </w:tc>
        <w:tc>
          <w:tcPr>
            <w:tcW w:w="1902" w:type="dxa"/>
          </w:tcPr>
          <w:p w:rsidR="00EB3EF9" w:rsidRPr="00474BA4" w:rsidRDefault="00EB3EF9">
            <w:pPr>
              <w:rPr>
                <w:rFonts w:ascii="Times New Roman" w:hAnsi="Times New Roman" w:cs="Times New Roman"/>
                <w:b/>
                <w:sz w:val="24"/>
                <w:szCs w:val="24"/>
              </w:rPr>
            </w:pPr>
            <w:r w:rsidRPr="00474BA4">
              <w:rPr>
                <w:rFonts w:ascii="Times New Roman" w:hAnsi="Times New Roman" w:cs="Times New Roman"/>
                <w:b/>
                <w:sz w:val="24"/>
                <w:szCs w:val="24"/>
              </w:rPr>
              <w:t>Назва предмета закупівлі та очікувана вартість</w:t>
            </w:r>
          </w:p>
        </w:tc>
        <w:tc>
          <w:tcPr>
            <w:tcW w:w="8507" w:type="dxa"/>
          </w:tcPr>
          <w:p w:rsidR="005C14BD" w:rsidRDefault="008E29A0" w:rsidP="005C14BD">
            <w:pPr>
              <w:shd w:val="clear" w:color="auto" w:fill="FFFFFF"/>
              <w:ind w:firstLine="426"/>
              <w:jc w:val="both"/>
              <w:rPr>
                <w:rFonts w:ascii="Times New Roman" w:hAnsi="Times New Roman" w:cs="Times New Roman"/>
                <w:sz w:val="24"/>
                <w:szCs w:val="24"/>
                <w:lang w:val="en-US"/>
              </w:rPr>
            </w:pPr>
            <w:r w:rsidRPr="00E541E8">
              <w:rPr>
                <w:rFonts w:ascii="Times New Roman" w:hAnsi="Times New Roman" w:cs="Times New Roman"/>
                <w:sz w:val="24"/>
                <w:szCs w:val="24"/>
              </w:rPr>
              <w:t>Послуги з поточного ремонту і технічного обслуговування службових</w:t>
            </w:r>
            <w:r w:rsidRPr="00E541E8">
              <w:rPr>
                <w:rFonts w:ascii="Times New Roman" w:hAnsi="Times New Roman" w:cs="Times New Roman"/>
                <w:sz w:val="24"/>
                <w:szCs w:val="24"/>
                <w:lang w:val="en-US"/>
              </w:rPr>
              <w:t xml:space="preserve"> </w:t>
            </w:r>
            <w:r w:rsidRPr="00E541E8">
              <w:rPr>
                <w:rFonts w:ascii="Times New Roman" w:hAnsi="Times New Roman" w:cs="Times New Roman"/>
                <w:sz w:val="24"/>
                <w:szCs w:val="24"/>
              </w:rPr>
              <w:t>автомобілів (</w:t>
            </w:r>
            <w:proofErr w:type="spellStart"/>
            <w:r w:rsidRPr="00E541E8">
              <w:rPr>
                <w:rFonts w:ascii="Times New Roman" w:hAnsi="Times New Roman" w:cs="Times New Roman"/>
                <w:sz w:val="24"/>
                <w:szCs w:val="24"/>
              </w:rPr>
              <w:t>ДК</w:t>
            </w:r>
            <w:proofErr w:type="spellEnd"/>
            <w:r w:rsidRPr="00E541E8">
              <w:rPr>
                <w:rFonts w:ascii="Times New Roman" w:hAnsi="Times New Roman" w:cs="Times New Roman"/>
                <w:sz w:val="24"/>
                <w:szCs w:val="24"/>
              </w:rPr>
              <w:t xml:space="preserve"> 021:2015:50110000-9: Послуги з ремонту і технічного обслуговування </w:t>
            </w:r>
            <w:proofErr w:type="spellStart"/>
            <w:r w:rsidRPr="00E541E8">
              <w:rPr>
                <w:rFonts w:ascii="Times New Roman" w:hAnsi="Times New Roman" w:cs="Times New Roman"/>
                <w:sz w:val="24"/>
                <w:szCs w:val="24"/>
              </w:rPr>
              <w:t>мототранспортних</w:t>
            </w:r>
            <w:proofErr w:type="spellEnd"/>
            <w:r w:rsidRPr="00E541E8">
              <w:rPr>
                <w:rFonts w:ascii="Times New Roman" w:hAnsi="Times New Roman" w:cs="Times New Roman"/>
                <w:sz w:val="24"/>
                <w:szCs w:val="24"/>
              </w:rPr>
              <w:t xml:space="preserve"> засобів і супутнього обладнання)</w:t>
            </w:r>
          </w:p>
          <w:tbl>
            <w:tblPr>
              <w:tblW w:w="8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431"/>
              <w:gridCol w:w="2126"/>
              <w:gridCol w:w="1134"/>
              <w:gridCol w:w="851"/>
            </w:tblGrid>
            <w:tr w:rsidR="008E29A0" w:rsidRPr="00B76906" w:rsidTr="008E29A0">
              <w:trPr>
                <w:trHeight w:val="858"/>
              </w:trPr>
              <w:tc>
                <w:tcPr>
                  <w:tcW w:w="710" w:type="dxa"/>
                  <w:shd w:val="clear" w:color="auto" w:fill="auto"/>
                </w:tcPr>
                <w:p w:rsidR="008E29A0" w:rsidRPr="00B76906" w:rsidRDefault="008E29A0" w:rsidP="008E29A0">
                  <w:pPr>
                    <w:spacing w:after="0" w:line="240" w:lineRule="auto"/>
                    <w:jc w:val="center"/>
                    <w:rPr>
                      <w:rFonts w:ascii="Times New Roman" w:eastAsia="Arial" w:hAnsi="Times New Roman" w:cs="Times New Roman"/>
                      <w:b/>
                      <w:sz w:val="24"/>
                      <w:szCs w:val="24"/>
                    </w:rPr>
                  </w:pPr>
                  <w:r w:rsidRPr="00B76906">
                    <w:rPr>
                      <w:rFonts w:ascii="Times New Roman" w:eastAsia="Arial" w:hAnsi="Times New Roman" w:cs="Times New Roman"/>
                      <w:b/>
                      <w:sz w:val="24"/>
                      <w:szCs w:val="24"/>
                    </w:rPr>
                    <w:t>№</w:t>
                  </w:r>
                </w:p>
                <w:p w:rsidR="008E29A0" w:rsidRPr="00B76906" w:rsidRDefault="008E29A0" w:rsidP="008E29A0">
                  <w:pPr>
                    <w:spacing w:after="0" w:line="240" w:lineRule="auto"/>
                    <w:jc w:val="center"/>
                    <w:rPr>
                      <w:rFonts w:ascii="Times New Roman" w:eastAsia="Arial" w:hAnsi="Times New Roman" w:cs="Times New Roman"/>
                      <w:b/>
                      <w:sz w:val="24"/>
                      <w:szCs w:val="24"/>
                    </w:rPr>
                  </w:pPr>
                  <w:r w:rsidRPr="00B76906">
                    <w:rPr>
                      <w:rFonts w:ascii="Times New Roman" w:eastAsia="Arial" w:hAnsi="Times New Roman" w:cs="Times New Roman"/>
                      <w:b/>
                      <w:sz w:val="24"/>
                      <w:szCs w:val="24"/>
                    </w:rPr>
                    <w:t>п/з</w:t>
                  </w:r>
                </w:p>
              </w:tc>
              <w:tc>
                <w:tcPr>
                  <w:tcW w:w="3431" w:type="dxa"/>
                  <w:shd w:val="clear" w:color="auto" w:fill="auto"/>
                </w:tcPr>
                <w:p w:rsidR="008E29A0" w:rsidRPr="00B76906" w:rsidRDefault="008E29A0" w:rsidP="008E29A0">
                  <w:pPr>
                    <w:spacing w:after="0" w:line="240" w:lineRule="auto"/>
                    <w:jc w:val="center"/>
                    <w:rPr>
                      <w:rFonts w:ascii="Times New Roman" w:eastAsia="Arial" w:hAnsi="Times New Roman" w:cs="Times New Roman"/>
                      <w:b/>
                      <w:sz w:val="24"/>
                      <w:szCs w:val="24"/>
                    </w:rPr>
                  </w:pPr>
                  <w:r w:rsidRPr="00B76906">
                    <w:rPr>
                      <w:rFonts w:ascii="Times New Roman" w:eastAsia="Arial" w:hAnsi="Times New Roman" w:cs="Times New Roman"/>
                      <w:b/>
                      <w:sz w:val="24"/>
                      <w:szCs w:val="24"/>
                    </w:rPr>
                    <w:t>Найменування предмету закупівлі</w:t>
                  </w:r>
                </w:p>
              </w:tc>
              <w:tc>
                <w:tcPr>
                  <w:tcW w:w="2126" w:type="dxa"/>
                </w:tcPr>
                <w:p w:rsidR="008E29A0" w:rsidRPr="00B76906" w:rsidRDefault="008E29A0" w:rsidP="008E29A0">
                  <w:pPr>
                    <w:spacing w:after="0" w:line="240" w:lineRule="auto"/>
                    <w:ind w:firstLine="12"/>
                    <w:jc w:val="center"/>
                    <w:rPr>
                      <w:rFonts w:ascii="Times New Roman" w:eastAsia="Arial" w:hAnsi="Times New Roman" w:cs="Times New Roman"/>
                      <w:b/>
                      <w:sz w:val="24"/>
                      <w:szCs w:val="24"/>
                    </w:rPr>
                  </w:pPr>
                  <w:r w:rsidRPr="00B76906">
                    <w:rPr>
                      <w:rFonts w:ascii="Times New Roman" w:eastAsia="Arial" w:hAnsi="Times New Roman" w:cs="Times New Roman"/>
                      <w:b/>
                      <w:sz w:val="24"/>
                      <w:szCs w:val="24"/>
                    </w:rPr>
                    <w:t xml:space="preserve">Код </w:t>
                  </w:r>
                  <w:proofErr w:type="spellStart"/>
                  <w:r w:rsidRPr="00B76906">
                    <w:rPr>
                      <w:rFonts w:ascii="Times New Roman" w:eastAsia="Arial" w:hAnsi="Times New Roman" w:cs="Times New Roman"/>
                      <w:b/>
                      <w:sz w:val="24"/>
                      <w:szCs w:val="24"/>
                    </w:rPr>
                    <w:t>ДК</w:t>
                  </w:r>
                  <w:proofErr w:type="spellEnd"/>
                  <w:r w:rsidRPr="00B76906">
                    <w:rPr>
                      <w:rFonts w:ascii="Times New Roman" w:eastAsia="Arial" w:hAnsi="Times New Roman" w:cs="Times New Roman"/>
                      <w:b/>
                      <w:sz w:val="24"/>
                      <w:szCs w:val="24"/>
                    </w:rPr>
                    <w:t xml:space="preserve"> 021:2015</w:t>
                  </w:r>
                </w:p>
              </w:tc>
              <w:tc>
                <w:tcPr>
                  <w:tcW w:w="1134" w:type="dxa"/>
                </w:tcPr>
                <w:p w:rsidR="008E29A0" w:rsidRPr="00B76906" w:rsidRDefault="008E29A0" w:rsidP="008E29A0">
                  <w:pPr>
                    <w:spacing w:after="0" w:line="240" w:lineRule="auto"/>
                    <w:ind w:firstLine="12"/>
                    <w:jc w:val="center"/>
                    <w:rPr>
                      <w:rFonts w:ascii="Times New Roman" w:eastAsia="Arial" w:hAnsi="Times New Roman" w:cs="Times New Roman"/>
                      <w:b/>
                      <w:sz w:val="24"/>
                      <w:szCs w:val="24"/>
                    </w:rPr>
                  </w:pPr>
                  <w:r w:rsidRPr="00B76906">
                    <w:rPr>
                      <w:rFonts w:ascii="Times New Roman" w:eastAsia="Arial" w:hAnsi="Times New Roman" w:cs="Times New Roman"/>
                      <w:b/>
                      <w:sz w:val="24"/>
                      <w:szCs w:val="24"/>
                    </w:rPr>
                    <w:t>Од.</w:t>
                  </w:r>
                </w:p>
                <w:p w:rsidR="008E29A0" w:rsidRPr="00B76906" w:rsidRDefault="008E29A0" w:rsidP="008E29A0">
                  <w:pPr>
                    <w:spacing w:after="0" w:line="240" w:lineRule="auto"/>
                    <w:jc w:val="center"/>
                    <w:rPr>
                      <w:rFonts w:ascii="Times New Roman" w:eastAsia="Arial" w:hAnsi="Times New Roman" w:cs="Times New Roman"/>
                      <w:b/>
                      <w:sz w:val="24"/>
                      <w:szCs w:val="24"/>
                    </w:rPr>
                  </w:pPr>
                  <w:proofErr w:type="spellStart"/>
                  <w:r w:rsidRPr="00B76906">
                    <w:rPr>
                      <w:rFonts w:ascii="Times New Roman" w:eastAsia="Arial" w:hAnsi="Times New Roman" w:cs="Times New Roman"/>
                      <w:b/>
                      <w:sz w:val="24"/>
                      <w:szCs w:val="24"/>
                    </w:rPr>
                    <w:t>вим</w:t>
                  </w:r>
                  <w:proofErr w:type="spellEnd"/>
                  <w:r w:rsidRPr="00B76906">
                    <w:rPr>
                      <w:rFonts w:ascii="Times New Roman" w:eastAsia="Arial" w:hAnsi="Times New Roman" w:cs="Times New Roman"/>
                      <w:b/>
                      <w:sz w:val="24"/>
                      <w:szCs w:val="24"/>
                    </w:rPr>
                    <w:t>.</w:t>
                  </w:r>
                </w:p>
              </w:tc>
              <w:tc>
                <w:tcPr>
                  <w:tcW w:w="851" w:type="dxa"/>
                  <w:shd w:val="clear" w:color="auto" w:fill="auto"/>
                </w:tcPr>
                <w:p w:rsidR="008E29A0" w:rsidRPr="00B76906" w:rsidRDefault="008E29A0" w:rsidP="008E29A0">
                  <w:pPr>
                    <w:spacing w:after="0" w:line="240" w:lineRule="auto"/>
                    <w:jc w:val="center"/>
                    <w:rPr>
                      <w:rFonts w:ascii="Times New Roman" w:eastAsia="Arial" w:hAnsi="Times New Roman" w:cs="Times New Roman"/>
                      <w:b/>
                      <w:sz w:val="24"/>
                      <w:szCs w:val="24"/>
                    </w:rPr>
                  </w:pPr>
                  <w:proofErr w:type="spellStart"/>
                  <w:r w:rsidRPr="00B76906">
                    <w:rPr>
                      <w:rFonts w:ascii="Times New Roman" w:eastAsia="Arial" w:hAnsi="Times New Roman" w:cs="Times New Roman"/>
                      <w:b/>
                      <w:sz w:val="24"/>
                      <w:szCs w:val="24"/>
                    </w:rPr>
                    <w:t>Кіль-</w:t>
                  </w:r>
                  <w:proofErr w:type="spellEnd"/>
                </w:p>
                <w:p w:rsidR="008E29A0" w:rsidRPr="00B76906" w:rsidRDefault="008E29A0" w:rsidP="008E29A0">
                  <w:pPr>
                    <w:spacing w:after="0" w:line="240" w:lineRule="auto"/>
                    <w:jc w:val="center"/>
                    <w:rPr>
                      <w:rFonts w:ascii="Times New Roman" w:eastAsia="Arial" w:hAnsi="Times New Roman" w:cs="Times New Roman"/>
                      <w:b/>
                      <w:sz w:val="24"/>
                      <w:szCs w:val="24"/>
                    </w:rPr>
                  </w:pPr>
                  <w:r w:rsidRPr="00B76906">
                    <w:rPr>
                      <w:rFonts w:ascii="Times New Roman" w:eastAsia="Arial" w:hAnsi="Times New Roman" w:cs="Times New Roman"/>
                      <w:b/>
                      <w:sz w:val="24"/>
                      <w:szCs w:val="24"/>
                    </w:rPr>
                    <w:t>кість</w:t>
                  </w:r>
                </w:p>
              </w:tc>
            </w:tr>
            <w:tr w:rsidR="00142EBD" w:rsidRPr="00B76906" w:rsidTr="008E29A0">
              <w:tc>
                <w:tcPr>
                  <w:tcW w:w="710" w:type="dxa"/>
                  <w:shd w:val="clear" w:color="auto" w:fill="auto"/>
                </w:tcPr>
                <w:p w:rsidR="00142EBD" w:rsidRPr="00C82DF5" w:rsidRDefault="00142EBD" w:rsidP="008E29A0">
                  <w:pPr>
                    <w:spacing w:after="0" w:line="240" w:lineRule="auto"/>
                    <w:jc w:val="center"/>
                    <w:rPr>
                      <w:rFonts w:ascii="Times New Roman" w:hAnsi="Times New Roman" w:cs="Times New Roman"/>
                      <w:bCs/>
                      <w:color w:val="000000"/>
                      <w:sz w:val="24"/>
                      <w:szCs w:val="24"/>
                    </w:rPr>
                  </w:pPr>
                  <w:r w:rsidRPr="00C82DF5">
                    <w:rPr>
                      <w:rFonts w:ascii="Times New Roman" w:hAnsi="Times New Roman" w:cs="Times New Roman"/>
                      <w:bCs/>
                      <w:color w:val="000000"/>
                      <w:sz w:val="24"/>
                      <w:szCs w:val="24"/>
                    </w:rPr>
                    <w:t>1.</w:t>
                  </w:r>
                </w:p>
              </w:tc>
              <w:tc>
                <w:tcPr>
                  <w:tcW w:w="3431" w:type="dxa"/>
                  <w:shd w:val="clear" w:color="auto" w:fill="auto"/>
                </w:tcPr>
                <w:p w:rsidR="00142EBD" w:rsidRPr="008379F7" w:rsidRDefault="00142EBD" w:rsidP="006050C7">
                  <w:pPr>
                    <w:spacing w:after="0" w:line="240" w:lineRule="auto"/>
                    <w:rPr>
                      <w:rFonts w:ascii="Times New Roman" w:hAnsi="Times New Roman"/>
                      <w:sz w:val="24"/>
                      <w:szCs w:val="24"/>
                    </w:rPr>
                  </w:pPr>
                  <w:r w:rsidRPr="00540112">
                    <w:rPr>
                      <w:rFonts w:ascii="Times New Roman" w:eastAsia="Times New Roman" w:hAnsi="Times New Roman"/>
                      <w:sz w:val="24"/>
                      <w:szCs w:val="24"/>
                      <w:lang w:eastAsia="ru-RU"/>
                    </w:rPr>
                    <w:t>Послуги з поточного ремонту і технічного обслуговування службового автомобіля VOLVO V70 VIN: YV1SW796252490067</w:t>
                  </w:r>
                </w:p>
              </w:tc>
              <w:tc>
                <w:tcPr>
                  <w:tcW w:w="2126" w:type="dxa"/>
                </w:tcPr>
                <w:p w:rsidR="00142EBD" w:rsidRPr="00C82DF5" w:rsidRDefault="00142EBD" w:rsidP="008E29A0">
                  <w:pPr>
                    <w:spacing w:after="0" w:line="240" w:lineRule="auto"/>
                    <w:jc w:val="center"/>
                    <w:rPr>
                      <w:rFonts w:ascii="Times New Roman" w:hAnsi="Times New Roman" w:cs="Times New Roman"/>
                      <w:color w:val="000000"/>
                      <w:sz w:val="24"/>
                      <w:szCs w:val="24"/>
                    </w:rPr>
                  </w:pPr>
                  <w:r w:rsidRPr="00C82DF5">
                    <w:rPr>
                      <w:rFonts w:ascii="Times New Roman" w:eastAsia="Arial" w:hAnsi="Times New Roman" w:cs="Times New Roman"/>
                      <w:color w:val="000000"/>
                      <w:sz w:val="24"/>
                      <w:szCs w:val="24"/>
                    </w:rPr>
                    <w:t>50112000-3: Послуги з ремонту і технічного обслуговування автомобілів</w:t>
                  </w:r>
                </w:p>
              </w:tc>
              <w:tc>
                <w:tcPr>
                  <w:tcW w:w="1134" w:type="dxa"/>
                </w:tcPr>
                <w:p w:rsidR="00142EBD" w:rsidRPr="00C82DF5" w:rsidRDefault="00142EBD" w:rsidP="008E29A0">
                  <w:pPr>
                    <w:spacing w:after="0" w:line="240" w:lineRule="auto"/>
                    <w:jc w:val="center"/>
                    <w:rPr>
                      <w:rFonts w:ascii="Times New Roman" w:hAnsi="Times New Roman" w:cs="Times New Roman"/>
                      <w:sz w:val="24"/>
                      <w:szCs w:val="24"/>
                    </w:rPr>
                  </w:pPr>
                  <w:r w:rsidRPr="00C82DF5">
                    <w:rPr>
                      <w:rFonts w:ascii="Times New Roman" w:hAnsi="Times New Roman" w:cs="Times New Roman"/>
                      <w:color w:val="000000"/>
                      <w:sz w:val="24"/>
                      <w:szCs w:val="24"/>
                    </w:rPr>
                    <w:t>послуга</w:t>
                  </w:r>
                </w:p>
              </w:tc>
              <w:tc>
                <w:tcPr>
                  <w:tcW w:w="851" w:type="dxa"/>
                  <w:shd w:val="clear" w:color="auto" w:fill="auto"/>
                </w:tcPr>
                <w:p w:rsidR="00142EBD" w:rsidRPr="00874DCA" w:rsidRDefault="00142EBD" w:rsidP="006050C7">
                  <w:pPr>
                    <w:spacing w:after="0" w:line="240" w:lineRule="auto"/>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9</w:t>
                  </w:r>
                </w:p>
              </w:tc>
            </w:tr>
            <w:tr w:rsidR="00142EBD" w:rsidRPr="00B76906" w:rsidTr="008E29A0">
              <w:tc>
                <w:tcPr>
                  <w:tcW w:w="710" w:type="dxa"/>
                  <w:shd w:val="clear" w:color="auto" w:fill="auto"/>
                </w:tcPr>
                <w:p w:rsidR="00142EBD" w:rsidRPr="00C82DF5" w:rsidRDefault="00142EBD" w:rsidP="008E29A0">
                  <w:pPr>
                    <w:spacing w:after="0" w:line="240" w:lineRule="auto"/>
                    <w:jc w:val="center"/>
                    <w:rPr>
                      <w:rFonts w:ascii="Times New Roman" w:hAnsi="Times New Roman" w:cs="Times New Roman"/>
                      <w:bCs/>
                      <w:color w:val="000000"/>
                      <w:sz w:val="24"/>
                      <w:szCs w:val="24"/>
                    </w:rPr>
                  </w:pPr>
                  <w:r w:rsidRPr="00C82DF5">
                    <w:rPr>
                      <w:rFonts w:ascii="Times New Roman" w:hAnsi="Times New Roman" w:cs="Times New Roman"/>
                      <w:bCs/>
                      <w:color w:val="000000"/>
                      <w:sz w:val="24"/>
                      <w:szCs w:val="24"/>
                    </w:rPr>
                    <w:t>2.</w:t>
                  </w:r>
                </w:p>
              </w:tc>
              <w:tc>
                <w:tcPr>
                  <w:tcW w:w="3431" w:type="dxa"/>
                  <w:shd w:val="clear" w:color="auto" w:fill="auto"/>
                </w:tcPr>
                <w:p w:rsidR="00142EBD" w:rsidRPr="00540112" w:rsidRDefault="00142EBD" w:rsidP="006050C7">
                  <w:pPr>
                    <w:spacing w:after="0" w:line="240" w:lineRule="auto"/>
                    <w:rPr>
                      <w:rFonts w:ascii="Times New Roman" w:eastAsia="Times New Roman" w:hAnsi="Times New Roman"/>
                      <w:sz w:val="24"/>
                      <w:szCs w:val="24"/>
                      <w:lang w:eastAsia="ru-RU"/>
                    </w:rPr>
                  </w:pPr>
                  <w:r w:rsidRPr="00540112">
                    <w:rPr>
                      <w:rFonts w:ascii="Times New Roman" w:eastAsia="Times New Roman" w:hAnsi="Times New Roman"/>
                      <w:sz w:val="24"/>
                      <w:szCs w:val="24"/>
                      <w:lang w:eastAsia="ru-RU"/>
                    </w:rPr>
                    <w:t xml:space="preserve">Послуги з поточного ремонту і технічного обслуговування службового автомобіля </w:t>
                  </w:r>
                  <w:proofErr w:type="spellStart"/>
                  <w:r>
                    <w:rPr>
                      <w:rFonts w:ascii="Times New Roman" w:eastAsia="Times New Roman" w:hAnsi="Times New Roman"/>
                      <w:sz w:val="24"/>
                      <w:szCs w:val="24"/>
                      <w:lang w:eastAsia="ru-RU"/>
                    </w:rPr>
                    <w:t>Renault</w:t>
                  </w:r>
                  <w:proofErr w:type="spellEnd"/>
                  <w:r>
                    <w:rPr>
                      <w:rFonts w:ascii="Times New Roman" w:eastAsia="Times New Roman" w:hAnsi="Times New Roman"/>
                      <w:sz w:val="24"/>
                      <w:szCs w:val="24"/>
                      <w:lang w:eastAsia="ru-RU"/>
                    </w:rPr>
                    <w:t xml:space="preserve"> </w:t>
                  </w:r>
                  <w:proofErr w:type="spellStart"/>
                  <w:r w:rsidRPr="00941A78">
                    <w:rPr>
                      <w:rFonts w:ascii="Times New Roman" w:eastAsia="Times New Roman" w:hAnsi="Times New Roman"/>
                      <w:sz w:val="24"/>
                      <w:szCs w:val="24"/>
                      <w:lang w:eastAsia="ru-RU"/>
                    </w:rPr>
                    <w:t>Duster</w:t>
                  </w:r>
                  <w:proofErr w:type="spellEnd"/>
                  <w:r w:rsidRPr="00941A78">
                    <w:rPr>
                      <w:rFonts w:ascii="Times New Roman" w:eastAsia="Times New Roman" w:hAnsi="Times New Roman"/>
                      <w:sz w:val="24"/>
                      <w:szCs w:val="24"/>
                      <w:lang w:eastAsia="ru-RU"/>
                    </w:rPr>
                    <w:t xml:space="preserve"> VIN:VF1HJD20773175924</w:t>
                  </w:r>
                </w:p>
              </w:tc>
              <w:tc>
                <w:tcPr>
                  <w:tcW w:w="2126" w:type="dxa"/>
                </w:tcPr>
                <w:p w:rsidR="00142EBD" w:rsidRPr="00C82DF5" w:rsidRDefault="00142EBD" w:rsidP="008E29A0">
                  <w:pPr>
                    <w:spacing w:after="0" w:line="240" w:lineRule="auto"/>
                    <w:jc w:val="center"/>
                    <w:rPr>
                      <w:rFonts w:ascii="Times New Roman" w:hAnsi="Times New Roman" w:cs="Times New Roman"/>
                      <w:sz w:val="24"/>
                      <w:szCs w:val="24"/>
                    </w:rPr>
                  </w:pPr>
                  <w:r w:rsidRPr="00C82DF5">
                    <w:rPr>
                      <w:rFonts w:ascii="Times New Roman" w:eastAsia="Arial" w:hAnsi="Times New Roman" w:cs="Times New Roman"/>
                      <w:color w:val="000000"/>
                      <w:sz w:val="24"/>
                      <w:szCs w:val="24"/>
                    </w:rPr>
                    <w:t>50112000-3: Послуги з ремонту і технічного обслуговування автомобілів</w:t>
                  </w:r>
                </w:p>
              </w:tc>
              <w:tc>
                <w:tcPr>
                  <w:tcW w:w="1134" w:type="dxa"/>
                </w:tcPr>
                <w:p w:rsidR="00142EBD" w:rsidRPr="00C82DF5" w:rsidRDefault="00142EBD" w:rsidP="008E29A0">
                  <w:pPr>
                    <w:spacing w:after="0" w:line="240" w:lineRule="auto"/>
                    <w:jc w:val="center"/>
                    <w:rPr>
                      <w:rFonts w:ascii="Times New Roman" w:hAnsi="Times New Roman" w:cs="Times New Roman"/>
                      <w:sz w:val="24"/>
                      <w:szCs w:val="24"/>
                    </w:rPr>
                  </w:pPr>
                  <w:r w:rsidRPr="00C82DF5">
                    <w:rPr>
                      <w:rFonts w:ascii="Times New Roman" w:hAnsi="Times New Roman" w:cs="Times New Roman"/>
                      <w:color w:val="000000"/>
                      <w:sz w:val="24"/>
                      <w:szCs w:val="24"/>
                    </w:rPr>
                    <w:t>послуга</w:t>
                  </w:r>
                </w:p>
              </w:tc>
              <w:tc>
                <w:tcPr>
                  <w:tcW w:w="851" w:type="dxa"/>
                  <w:shd w:val="clear" w:color="auto" w:fill="auto"/>
                </w:tcPr>
                <w:p w:rsidR="00142EBD" w:rsidRPr="00941A78" w:rsidRDefault="00142EBD" w:rsidP="006050C7">
                  <w:pPr>
                    <w:spacing w:after="0" w:line="240" w:lineRule="auto"/>
                    <w:jc w:val="center"/>
                    <w:rPr>
                      <w:rFonts w:ascii="Times New Roman" w:hAnsi="Times New Roman"/>
                      <w:sz w:val="24"/>
                      <w:szCs w:val="24"/>
                    </w:rPr>
                  </w:pPr>
                  <w:r>
                    <w:rPr>
                      <w:rFonts w:ascii="Times New Roman" w:hAnsi="Times New Roman"/>
                      <w:sz w:val="24"/>
                      <w:szCs w:val="24"/>
                    </w:rPr>
                    <w:t>6</w:t>
                  </w:r>
                </w:p>
              </w:tc>
            </w:tr>
          </w:tbl>
          <w:p w:rsidR="008E29A0" w:rsidRPr="008E29A0" w:rsidRDefault="008E29A0" w:rsidP="005C14BD">
            <w:pPr>
              <w:shd w:val="clear" w:color="auto" w:fill="FFFFFF"/>
              <w:ind w:firstLine="426"/>
              <w:jc w:val="both"/>
              <w:rPr>
                <w:rFonts w:ascii="Times New Roman" w:eastAsia="Calibri" w:hAnsi="Times New Roman" w:cs="Times New Roman"/>
                <w:b/>
                <w:sz w:val="26"/>
                <w:szCs w:val="26"/>
                <w:lang w:val="en-US"/>
              </w:rPr>
            </w:pPr>
          </w:p>
          <w:p w:rsidR="00056F66" w:rsidRDefault="00FE1FC7" w:rsidP="009C582A">
            <w:pPr>
              <w:ind w:firstLine="585"/>
              <w:jc w:val="both"/>
              <w:rPr>
                <w:rFonts w:ascii="Times New Roman" w:hAnsi="Times New Roman" w:cs="Times New Roman"/>
                <w:sz w:val="24"/>
                <w:szCs w:val="24"/>
                <w:lang w:val="en-US"/>
              </w:rPr>
            </w:pPr>
            <w:r w:rsidRPr="00474BA4">
              <w:rPr>
                <w:rFonts w:ascii="Times New Roman" w:hAnsi="Times New Roman" w:cs="Times New Roman"/>
                <w:sz w:val="24"/>
                <w:szCs w:val="24"/>
              </w:rPr>
              <w:t>Очікувана вартіс</w:t>
            </w:r>
            <w:r w:rsidR="00B2061C">
              <w:rPr>
                <w:rFonts w:ascii="Times New Roman" w:hAnsi="Times New Roman" w:cs="Times New Roman"/>
                <w:sz w:val="24"/>
                <w:szCs w:val="24"/>
              </w:rPr>
              <w:t xml:space="preserve">ть предмета закупівлі </w:t>
            </w:r>
            <w:proofErr w:type="spellStart"/>
            <w:r w:rsidR="00B2061C">
              <w:rPr>
                <w:rFonts w:ascii="Times New Roman" w:hAnsi="Times New Roman" w:cs="Times New Roman"/>
                <w:sz w:val="24"/>
                <w:szCs w:val="24"/>
              </w:rPr>
              <w:t>становит</w:t>
            </w:r>
            <w:proofErr w:type="spellEnd"/>
            <w:r w:rsidR="00B2061C">
              <w:rPr>
                <w:rFonts w:ascii="Times New Roman" w:hAnsi="Times New Roman" w:cs="Times New Roman"/>
                <w:sz w:val="24"/>
                <w:szCs w:val="24"/>
                <w:lang w:val="en-US"/>
              </w:rPr>
              <w:t>ь</w:t>
            </w:r>
            <w:r w:rsidRPr="00C94DD6">
              <w:rPr>
                <w:rFonts w:ascii="Times New Roman" w:hAnsi="Times New Roman" w:cs="Times New Roman"/>
                <w:sz w:val="24"/>
                <w:szCs w:val="24"/>
              </w:rPr>
              <w:t xml:space="preserve"> </w:t>
            </w:r>
            <w:r w:rsidR="00B2061C" w:rsidRPr="00B2061C">
              <w:rPr>
                <w:rFonts w:ascii="Times New Roman" w:hAnsi="Times New Roman" w:cs="Times New Roman"/>
                <w:sz w:val="24"/>
                <w:szCs w:val="24"/>
              </w:rPr>
              <w:t>132 880,40</w:t>
            </w:r>
            <w:r w:rsidR="00E33783" w:rsidRPr="00371C44">
              <w:rPr>
                <w:rFonts w:ascii="Times New Roman" w:hAnsi="Times New Roman" w:cs="Times New Roman"/>
                <w:sz w:val="24"/>
                <w:szCs w:val="24"/>
              </w:rPr>
              <w:t xml:space="preserve"> </w:t>
            </w:r>
            <w:r w:rsidRPr="00C94DD6">
              <w:rPr>
                <w:rFonts w:ascii="Times New Roman" w:hAnsi="Times New Roman" w:cs="Times New Roman"/>
                <w:sz w:val="24"/>
                <w:szCs w:val="24"/>
              </w:rPr>
              <w:t>грн. з ПДВ.</w:t>
            </w:r>
          </w:p>
          <w:p w:rsidR="00206742" w:rsidRPr="00206742" w:rsidRDefault="00206742" w:rsidP="009C582A">
            <w:pPr>
              <w:ind w:firstLine="585"/>
              <w:jc w:val="both"/>
              <w:rPr>
                <w:rFonts w:ascii="Times New Roman" w:hAnsi="Times New Roman" w:cs="Times New Roman"/>
                <w:sz w:val="24"/>
                <w:szCs w:val="24"/>
                <w:lang w:val="en-US"/>
              </w:rPr>
            </w:pPr>
          </w:p>
        </w:tc>
      </w:tr>
      <w:tr w:rsidR="00EB3EF9" w:rsidRPr="00474BA4" w:rsidTr="009C582A">
        <w:tc>
          <w:tcPr>
            <w:tcW w:w="336" w:type="dxa"/>
          </w:tcPr>
          <w:p w:rsidR="00EB3EF9" w:rsidRPr="00474BA4" w:rsidRDefault="00EB3EF9" w:rsidP="00D1134E">
            <w:pPr>
              <w:jc w:val="center"/>
              <w:rPr>
                <w:rFonts w:ascii="Times New Roman" w:hAnsi="Times New Roman" w:cs="Times New Roman"/>
                <w:b/>
                <w:sz w:val="24"/>
                <w:szCs w:val="24"/>
              </w:rPr>
            </w:pPr>
            <w:r w:rsidRPr="00474BA4">
              <w:rPr>
                <w:rFonts w:ascii="Times New Roman" w:hAnsi="Times New Roman" w:cs="Times New Roman"/>
                <w:b/>
                <w:sz w:val="24"/>
                <w:szCs w:val="24"/>
              </w:rPr>
              <w:t>2</w:t>
            </w:r>
          </w:p>
        </w:tc>
        <w:tc>
          <w:tcPr>
            <w:tcW w:w="1902" w:type="dxa"/>
          </w:tcPr>
          <w:p w:rsidR="00EB3EF9" w:rsidRPr="00474BA4" w:rsidRDefault="00EB3EF9">
            <w:pPr>
              <w:rPr>
                <w:rFonts w:ascii="Times New Roman" w:hAnsi="Times New Roman" w:cs="Times New Roman"/>
                <w:b/>
                <w:sz w:val="24"/>
                <w:szCs w:val="24"/>
              </w:rPr>
            </w:pPr>
            <w:r w:rsidRPr="00474BA4">
              <w:rPr>
                <w:rFonts w:ascii="Times New Roman" w:hAnsi="Times New Roman" w:cs="Times New Roman"/>
                <w:b/>
                <w:sz w:val="24"/>
                <w:szCs w:val="24"/>
              </w:rPr>
              <w:t>Обґрунтування технічних та якісних характеристик предмета закупівлі</w:t>
            </w:r>
          </w:p>
        </w:tc>
        <w:tc>
          <w:tcPr>
            <w:tcW w:w="8507" w:type="dxa"/>
          </w:tcPr>
          <w:p w:rsidR="005253ED" w:rsidRDefault="005253ED" w:rsidP="005B59D4">
            <w:pPr>
              <w:tabs>
                <w:tab w:val="left" w:pos="1134"/>
              </w:tabs>
              <w:ind w:firstLine="443"/>
              <w:jc w:val="both"/>
              <w:rPr>
                <w:rFonts w:ascii="Times New Roman" w:eastAsia="Times New Roman" w:hAnsi="Times New Roman" w:cs="Times New Roman"/>
                <w:sz w:val="24"/>
                <w:szCs w:val="24"/>
                <w:lang w:val="en-US"/>
              </w:rPr>
            </w:pPr>
          </w:p>
          <w:tbl>
            <w:tblPr>
              <w:tblW w:w="8144" w:type="dxa"/>
              <w:tblInd w:w="103" w:type="dxa"/>
              <w:tblLayout w:type="fixed"/>
              <w:tblLook w:val="04A0"/>
            </w:tblPr>
            <w:tblGrid>
              <w:gridCol w:w="536"/>
              <w:gridCol w:w="5482"/>
              <w:gridCol w:w="1134"/>
              <w:gridCol w:w="992"/>
            </w:tblGrid>
            <w:tr w:rsidR="003222A5" w:rsidRPr="00F14ED1" w:rsidTr="003222A5">
              <w:trPr>
                <w:trHeight w:val="689"/>
              </w:trPr>
              <w:tc>
                <w:tcPr>
                  <w:tcW w:w="536" w:type="dxa"/>
                  <w:tcBorders>
                    <w:top w:val="single" w:sz="8" w:space="0" w:color="000000"/>
                    <w:left w:val="single" w:sz="8" w:space="0" w:color="000000"/>
                    <w:right w:val="single" w:sz="8" w:space="0" w:color="000000"/>
                  </w:tcBorders>
                </w:tcPr>
                <w:p w:rsidR="003222A5" w:rsidRPr="00B76906" w:rsidRDefault="003222A5" w:rsidP="006050C7">
                  <w:pPr>
                    <w:spacing w:after="0" w:line="240" w:lineRule="auto"/>
                    <w:jc w:val="center"/>
                    <w:rPr>
                      <w:rFonts w:ascii="Times New Roman" w:eastAsia="Arial" w:hAnsi="Times New Roman" w:cs="Times New Roman"/>
                      <w:b/>
                      <w:sz w:val="24"/>
                      <w:szCs w:val="24"/>
                    </w:rPr>
                  </w:pPr>
                  <w:r w:rsidRPr="00B76906">
                    <w:rPr>
                      <w:rFonts w:ascii="Times New Roman" w:eastAsia="Arial" w:hAnsi="Times New Roman" w:cs="Times New Roman"/>
                      <w:b/>
                      <w:sz w:val="24"/>
                      <w:szCs w:val="24"/>
                    </w:rPr>
                    <w:t>№</w:t>
                  </w:r>
                </w:p>
                <w:p w:rsidR="003222A5" w:rsidRPr="00F14ED1" w:rsidRDefault="003222A5" w:rsidP="006050C7">
                  <w:pPr>
                    <w:spacing w:after="0" w:line="240" w:lineRule="auto"/>
                    <w:jc w:val="center"/>
                    <w:rPr>
                      <w:rFonts w:ascii="Times New Roman" w:hAnsi="Times New Roman" w:cs="Times New Roman"/>
                      <w:sz w:val="24"/>
                      <w:szCs w:val="24"/>
                    </w:rPr>
                  </w:pPr>
                  <w:r>
                    <w:rPr>
                      <w:rFonts w:ascii="Times New Roman" w:eastAsia="Arial" w:hAnsi="Times New Roman" w:cs="Times New Roman"/>
                      <w:b/>
                      <w:sz w:val="24"/>
                      <w:szCs w:val="24"/>
                    </w:rPr>
                    <w:t>з</w:t>
                  </w:r>
                  <w:r w:rsidRPr="00B76906">
                    <w:rPr>
                      <w:rFonts w:ascii="Times New Roman" w:eastAsia="Arial" w:hAnsi="Times New Roman" w:cs="Times New Roman"/>
                      <w:b/>
                      <w:sz w:val="24"/>
                      <w:szCs w:val="24"/>
                    </w:rPr>
                    <w:t>/</w:t>
                  </w:r>
                  <w:r>
                    <w:rPr>
                      <w:rFonts w:ascii="Times New Roman" w:eastAsia="Arial" w:hAnsi="Times New Roman" w:cs="Times New Roman"/>
                      <w:b/>
                      <w:sz w:val="24"/>
                      <w:szCs w:val="24"/>
                    </w:rPr>
                    <w:t>п</w:t>
                  </w:r>
                </w:p>
              </w:tc>
              <w:tc>
                <w:tcPr>
                  <w:tcW w:w="5482" w:type="dxa"/>
                  <w:tcBorders>
                    <w:top w:val="single" w:sz="8" w:space="0" w:color="000000"/>
                    <w:left w:val="single" w:sz="8" w:space="0" w:color="000000"/>
                    <w:right w:val="single" w:sz="8"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b/>
                      <w:bCs/>
                      <w:sz w:val="24"/>
                      <w:szCs w:val="24"/>
                    </w:rPr>
                    <w:t>Найменування предмету закупівлі</w:t>
                  </w:r>
                </w:p>
              </w:tc>
              <w:tc>
                <w:tcPr>
                  <w:tcW w:w="1134" w:type="dxa"/>
                  <w:tcBorders>
                    <w:top w:val="single" w:sz="8" w:space="0" w:color="000000"/>
                    <w:left w:val="single" w:sz="8" w:space="0" w:color="000000"/>
                    <w:right w:val="single" w:sz="8" w:space="0" w:color="000000"/>
                  </w:tcBorders>
                </w:tcPr>
                <w:p w:rsidR="003222A5" w:rsidRPr="00B76906" w:rsidRDefault="003222A5" w:rsidP="006050C7">
                  <w:pPr>
                    <w:spacing w:after="0" w:line="240" w:lineRule="auto"/>
                    <w:ind w:firstLine="12"/>
                    <w:jc w:val="center"/>
                    <w:rPr>
                      <w:rFonts w:ascii="Times New Roman" w:eastAsia="Arial" w:hAnsi="Times New Roman" w:cs="Times New Roman"/>
                      <w:b/>
                      <w:sz w:val="24"/>
                      <w:szCs w:val="24"/>
                    </w:rPr>
                  </w:pPr>
                  <w:r w:rsidRPr="00B76906">
                    <w:rPr>
                      <w:rFonts w:ascii="Times New Roman" w:eastAsia="Arial" w:hAnsi="Times New Roman" w:cs="Times New Roman"/>
                      <w:b/>
                      <w:sz w:val="24"/>
                      <w:szCs w:val="24"/>
                    </w:rPr>
                    <w:t>Од.</w:t>
                  </w:r>
                </w:p>
                <w:p w:rsidR="003222A5" w:rsidRPr="00F14ED1" w:rsidRDefault="003222A5" w:rsidP="006050C7">
                  <w:pPr>
                    <w:spacing w:after="0" w:line="240" w:lineRule="auto"/>
                    <w:jc w:val="center"/>
                    <w:rPr>
                      <w:rFonts w:ascii="Times New Roman" w:hAnsi="Times New Roman" w:cs="Times New Roman"/>
                      <w:sz w:val="24"/>
                      <w:szCs w:val="24"/>
                    </w:rPr>
                  </w:pPr>
                  <w:proofErr w:type="spellStart"/>
                  <w:r w:rsidRPr="00B76906">
                    <w:rPr>
                      <w:rFonts w:ascii="Times New Roman" w:eastAsia="Arial" w:hAnsi="Times New Roman" w:cs="Times New Roman"/>
                      <w:b/>
                      <w:sz w:val="24"/>
                      <w:szCs w:val="24"/>
                    </w:rPr>
                    <w:t>вим</w:t>
                  </w:r>
                  <w:proofErr w:type="spellEnd"/>
                  <w:r w:rsidRPr="00B76906">
                    <w:rPr>
                      <w:rFonts w:ascii="Times New Roman" w:eastAsia="Arial" w:hAnsi="Times New Roman" w:cs="Times New Roman"/>
                      <w:b/>
                      <w:sz w:val="24"/>
                      <w:szCs w:val="24"/>
                    </w:rPr>
                    <w:t>.</w:t>
                  </w:r>
                </w:p>
              </w:tc>
              <w:tc>
                <w:tcPr>
                  <w:tcW w:w="992" w:type="dxa"/>
                  <w:tcBorders>
                    <w:top w:val="single" w:sz="8" w:space="0" w:color="000000"/>
                    <w:left w:val="single" w:sz="8" w:space="0" w:color="000000"/>
                    <w:right w:val="single" w:sz="8"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proofErr w:type="spellStart"/>
                  <w:r w:rsidRPr="00F14ED1">
                    <w:rPr>
                      <w:rFonts w:ascii="Times New Roman" w:hAnsi="Times New Roman" w:cs="Times New Roman"/>
                      <w:b/>
                      <w:bCs/>
                      <w:sz w:val="24"/>
                      <w:szCs w:val="24"/>
                    </w:rPr>
                    <w:t>Кіль-кість</w:t>
                  </w:r>
                  <w:proofErr w:type="spellEnd"/>
                </w:p>
              </w:tc>
            </w:tr>
            <w:tr w:rsidR="003222A5" w:rsidRPr="00941A78" w:rsidTr="003222A5">
              <w:trPr>
                <w:trHeight w:val="872"/>
              </w:trPr>
              <w:tc>
                <w:tcPr>
                  <w:tcW w:w="536" w:type="dxa"/>
                  <w:tcBorders>
                    <w:top w:val="single" w:sz="8" w:space="0" w:color="000000"/>
                    <w:left w:val="single" w:sz="8" w:space="0" w:color="000000"/>
                    <w:right w:val="single" w:sz="8" w:space="0" w:color="000000"/>
                  </w:tcBorders>
                </w:tcPr>
                <w:p w:rsidR="003222A5" w:rsidRPr="00941A78" w:rsidRDefault="003222A5" w:rsidP="006050C7">
                  <w:pPr>
                    <w:spacing w:after="0" w:line="240" w:lineRule="auto"/>
                    <w:jc w:val="center"/>
                    <w:rPr>
                      <w:rFonts w:ascii="Times New Roman" w:eastAsia="Arial" w:hAnsi="Times New Roman" w:cs="Times New Roman"/>
                      <w:b/>
                      <w:sz w:val="24"/>
                      <w:szCs w:val="24"/>
                    </w:rPr>
                  </w:pPr>
                  <w:r w:rsidRPr="00941A78">
                    <w:rPr>
                      <w:rFonts w:ascii="Times New Roman" w:hAnsi="Times New Roman" w:cs="Times New Roman"/>
                      <w:b/>
                      <w:bCs/>
                      <w:color w:val="000000"/>
                      <w:sz w:val="24"/>
                      <w:szCs w:val="24"/>
                    </w:rPr>
                    <w:t>1.</w:t>
                  </w:r>
                </w:p>
              </w:tc>
              <w:tc>
                <w:tcPr>
                  <w:tcW w:w="5482" w:type="dxa"/>
                  <w:tcBorders>
                    <w:top w:val="single" w:sz="8" w:space="0" w:color="000000"/>
                    <w:left w:val="single" w:sz="8" w:space="0" w:color="000000"/>
                    <w:right w:val="single" w:sz="8" w:space="0" w:color="000000"/>
                  </w:tcBorders>
                </w:tcPr>
                <w:p w:rsidR="003222A5" w:rsidRPr="00941A78" w:rsidRDefault="003222A5" w:rsidP="006050C7">
                  <w:pPr>
                    <w:spacing w:after="0" w:line="240" w:lineRule="auto"/>
                    <w:rPr>
                      <w:rFonts w:ascii="Times New Roman" w:hAnsi="Times New Roman" w:cs="Times New Roman"/>
                      <w:b/>
                      <w:bCs/>
                      <w:sz w:val="24"/>
                      <w:szCs w:val="24"/>
                    </w:rPr>
                  </w:pPr>
                  <w:r w:rsidRPr="00941A78">
                    <w:rPr>
                      <w:rFonts w:ascii="Times New Roman" w:eastAsia="Times New Roman" w:hAnsi="Times New Roman"/>
                      <w:b/>
                      <w:sz w:val="24"/>
                      <w:szCs w:val="24"/>
                      <w:lang w:eastAsia="ru-RU"/>
                    </w:rPr>
                    <w:t>Послуги з поточного ремонту і технічного обслуговування службового автомобіля VOLVO V70 VIN: YV1SW796252490067</w:t>
                  </w:r>
                </w:p>
              </w:tc>
              <w:tc>
                <w:tcPr>
                  <w:tcW w:w="1134" w:type="dxa"/>
                  <w:tcBorders>
                    <w:top w:val="single" w:sz="8" w:space="0" w:color="000000"/>
                    <w:left w:val="single" w:sz="8" w:space="0" w:color="000000"/>
                    <w:right w:val="single" w:sz="8" w:space="0" w:color="000000"/>
                  </w:tcBorders>
                </w:tcPr>
                <w:p w:rsidR="003222A5" w:rsidRPr="00941A78" w:rsidRDefault="003222A5" w:rsidP="006050C7">
                  <w:pPr>
                    <w:spacing w:after="0" w:line="240" w:lineRule="auto"/>
                    <w:jc w:val="center"/>
                    <w:rPr>
                      <w:rFonts w:ascii="Times New Roman" w:hAnsi="Times New Roman" w:cs="Times New Roman"/>
                      <w:b/>
                      <w:sz w:val="24"/>
                      <w:szCs w:val="24"/>
                    </w:rPr>
                  </w:pPr>
                  <w:r w:rsidRPr="00941A78">
                    <w:rPr>
                      <w:rFonts w:ascii="Times New Roman" w:hAnsi="Times New Roman" w:cs="Times New Roman"/>
                      <w:b/>
                      <w:color w:val="000000"/>
                      <w:sz w:val="24"/>
                      <w:szCs w:val="24"/>
                    </w:rPr>
                    <w:t>послуга</w:t>
                  </w:r>
                </w:p>
              </w:tc>
              <w:tc>
                <w:tcPr>
                  <w:tcW w:w="992" w:type="dxa"/>
                  <w:tcBorders>
                    <w:top w:val="single" w:sz="8" w:space="0" w:color="000000"/>
                    <w:left w:val="single" w:sz="8" w:space="0" w:color="000000"/>
                    <w:right w:val="single" w:sz="8" w:space="0" w:color="000000"/>
                  </w:tcBorders>
                </w:tcPr>
                <w:p w:rsidR="003222A5" w:rsidRPr="00941A78" w:rsidRDefault="003222A5" w:rsidP="006050C7">
                  <w:pPr>
                    <w:spacing w:after="0" w:line="240" w:lineRule="auto"/>
                    <w:jc w:val="center"/>
                    <w:rPr>
                      <w:rFonts w:ascii="Times New Roman" w:hAnsi="Times New Roman" w:cs="Times New Roman"/>
                      <w:b/>
                      <w:sz w:val="24"/>
                      <w:szCs w:val="24"/>
                    </w:rPr>
                  </w:pPr>
                  <w:r w:rsidRPr="00941A78">
                    <w:rPr>
                      <w:rFonts w:ascii="Times New Roman" w:hAnsi="Times New Roman"/>
                      <w:b/>
                      <w:sz w:val="24"/>
                      <w:szCs w:val="24"/>
                      <w:lang w:val="en-US"/>
                    </w:rPr>
                    <w:t>1</w:t>
                  </w:r>
                  <w:r w:rsidRPr="00941A78">
                    <w:rPr>
                      <w:rFonts w:ascii="Times New Roman" w:hAnsi="Times New Roman"/>
                      <w:b/>
                      <w:sz w:val="24"/>
                      <w:szCs w:val="24"/>
                    </w:rPr>
                    <w:t>9</w:t>
                  </w:r>
                </w:p>
              </w:tc>
            </w:tr>
            <w:tr w:rsidR="003222A5" w:rsidRPr="00F14ED1" w:rsidTr="003222A5">
              <w:trPr>
                <w:trHeight w:val="405"/>
              </w:trPr>
              <w:tc>
                <w:tcPr>
                  <w:tcW w:w="536" w:type="dxa"/>
                  <w:tcBorders>
                    <w:top w:val="single" w:sz="4" w:space="0" w:color="000000"/>
                    <w:left w:val="single" w:sz="4" w:space="0" w:color="000000"/>
                    <w:bottom w:val="single" w:sz="4" w:space="0" w:color="000000"/>
                    <w:right w:val="single" w:sz="4"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t>1.</w:t>
                  </w:r>
                </w:p>
              </w:tc>
              <w:tc>
                <w:tcPr>
                  <w:tcW w:w="5482" w:type="dxa"/>
                  <w:tcBorders>
                    <w:top w:val="single" w:sz="4" w:space="0" w:color="000000"/>
                    <w:bottom w:val="single" w:sz="4" w:space="0" w:color="000000"/>
                    <w:right w:val="single" w:sz="4" w:space="0" w:color="000000"/>
                  </w:tcBorders>
                </w:tcPr>
                <w:p w:rsidR="003222A5" w:rsidRPr="00F14ED1" w:rsidRDefault="003222A5" w:rsidP="006050C7">
                  <w:pPr>
                    <w:spacing w:after="0" w:line="240" w:lineRule="auto"/>
                    <w:rPr>
                      <w:rFonts w:ascii="Times New Roman" w:hAnsi="Times New Roman" w:cs="Times New Roman"/>
                      <w:sz w:val="24"/>
                      <w:szCs w:val="24"/>
                    </w:rPr>
                  </w:pPr>
                  <w:r>
                    <w:rPr>
                      <w:rFonts w:ascii="Times New Roman" w:hAnsi="Times New Roman" w:cs="Times New Roman"/>
                      <w:sz w:val="24"/>
                      <w:szCs w:val="24"/>
                    </w:rPr>
                    <w:t>Заміна сті</w:t>
                  </w:r>
                  <w:r w:rsidRPr="00F14ED1">
                    <w:rPr>
                      <w:rFonts w:ascii="Times New Roman" w:hAnsi="Times New Roman" w:cs="Times New Roman"/>
                      <w:sz w:val="24"/>
                      <w:szCs w:val="24"/>
                    </w:rPr>
                    <w:t>йки стабілізатора заднього</w:t>
                  </w:r>
                </w:p>
              </w:tc>
              <w:tc>
                <w:tcPr>
                  <w:tcW w:w="1134" w:type="dxa"/>
                  <w:tcBorders>
                    <w:top w:val="single" w:sz="4" w:space="0" w:color="000000"/>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top w:val="single" w:sz="4" w:space="0" w:color="000000"/>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300"/>
              </w:trPr>
              <w:tc>
                <w:tcPr>
                  <w:tcW w:w="536" w:type="dxa"/>
                  <w:tcBorders>
                    <w:left w:val="single" w:sz="4" w:space="0" w:color="000000"/>
                    <w:bottom w:val="single" w:sz="4" w:space="0" w:color="000000"/>
                    <w:right w:val="single" w:sz="4"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t>2.</w:t>
                  </w:r>
                </w:p>
              </w:tc>
              <w:tc>
                <w:tcPr>
                  <w:tcW w:w="5482" w:type="dxa"/>
                  <w:tcBorders>
                    <w:bottom w:val="single" w:sz="4" w:space="0" w:color="000000"/>
                    <w:right w:val="single" w:sz="4" w:space="0" w:color="000000"/>
                  </w:tcBorders>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Заміна переднього стабілізатора</w:t>
                  </w:r>
                </w:p>
              </w:tc>
              <w:tc>
                <w:tcPr>
                  <w:tcW w:w="1134"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300"/>
              </w:trPr>
              <w:tc>
                <w:tcPr>
                  <w:tcW w:w="536" w:type="dxa"/>
                  <w:tcBorders>
                    <w:left w:val="single" w:sz="4" w:space="0" w:color="000000"/>
                    <w:bottom w:val="single" w:sz="4" w:space="0" w:color="000000"/>
                    <w:right w:val="single" w:sz="4"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t>3.</w:t>
                  </w:r>
                </w:p>
              </w:tc>
              <w:tc>
                <w:tcPr>
                  <w:tcW w:w="5482" w:type="dxa"/>
                  <w:tcBorders>
                    <w:bottom w:val="single" w:sz="4" w:space="0" w:color="000000"/>
                    <w:right w:val="single" w:sz="4" w:space="0" w:color="000000"/>
                  </w:tcBorders>
                </w:tcPr>
                <w:p w:rsidR="003222A5" w:rsidRPr="00F14ED1" w:rsidRDefault="003222A5" w:rsidP="006050C7">
                  <w:pPr>
                    <w:spacing w:after="0" w:line="240" w:lineRule="auto"/>
                    <w:rPr>
                      <w:rFonts w:ascii="Times New Roman" w:hAnsi="Times New Roman" w:cs="Times New Roman"/>
                      <w:sz w:val="24"/>
                      <w:szCs w:val="24"/>
                    </w:rPr>
                  </w:pPr>
                  <w:r>
                    <w:rPr>
                      <w:rFonts w:ascii="Times New Roman" w:hAnsi="Times New Roman"/>
                      <w:sz w:val="24"/>
                      <w:szCs w:val="24"/>
                    </w:rPr>
                    <w:t>Заміна датчику</w:t>
                  </w:r>
                  <w:r w:rsidRPr="00F14ED1">
                    <w:rPr>
                      <w:rFonts w:ascii="Times New Roman" w:hAnsi="Times New Roman" w:cs="Times New Roman"/>
                      <w:sz w:val="24"/>
                      <w:szCs w:val="24"/>
                    </w:rPr>
                    <w:t xml:space="preserve"> ABS</w:t>
                  </w:r>
                </w:p>
              </w:tc>
              <w:tc>
                <w:tcPr>
                  <w:tcW w:w="1134"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300"/>
              </w:trPr>
              <w:tc>
                <w:tcPr>
                  <w:tcW w:w="536" w:type="dxa"/>
                  <w:tcBorders>
                    <w:left w:val="single" w:sz="4" w:space="0" w:color="000000"/>
                    <w:bottom w:val="single" w:sz="4" w:space="0" w:color="auto"/>
                    <w:right w:val="single" w:sz="4"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lang w:val="en-US"/>
                    </w:rPr>
                    <w:t>4</w:t>
                  </w:r>
                  <w:r w:rsidRPr="00F14ED1">
                    <w:rPr>
                      <w:rFonts w:ascii="Times New Roman" w:hAnsi="Times New Roman" w:cs="Times New Roman"/>
                      <w:sz w:val="24"/>
                      <w:szCs w:val="24"/>
                    </w:rPr>
                    <w:t>.</w:t>
                  </w:r>
                </w:p>
              </w:tc>
              <w:tc>
                <w:tcPr>
                  <w:tcW w:w="5482" w:type="dxa"/>
                  <w:tcBorders>
                    <w:bottom w:val="single" w:sz="4" w:space="0" w:color="auto"/>
                    <w:right w:val="single" w:sz="4" w:space="0" w:color="000000"/>
                  </w:tcBorders>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Заміна втулок заднього стабілізатора</w:t>
                  </w:r>
                </w:p>
              </w:tc>
              <w:tc>
                <w:tcPr>
                  <w:tcW w:w="1134" w:type="dxa"/>
                  <w:tcBorders>
                    <w:bottom w:val="single" w:sz="4" w:space="0" w:color="auto"/>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bottom w:val="single" w:sz="4" w:space="0" w:color="auto"/>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300"/>
              </w:trPr>
              <w:tc>
                <w:tcPr>
                  <w:tcW w:w="536" w:type="dxa"/>
                  <w:tcBorders>
                    <w:top w:val="single" w:sz="4" w:space="0" w:color="auto"/>
                    <w:left w:val="single" w:sz="4" w:space="0" w:color="auto"/>
                    <w:bottom w:val="single" w:sz="4" w:space="0" w:color="auto"/>
                    <w:right w:val="single" w:sz="4" w:space="0" w:color="auto"/>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lang w:val="en-US"/>
                    </w:rPr>
                    <w:t>5</w:t>
                  </w:r>
                  <w:r w:rsidRPr="00F14ED1">
                    <w:rPr>
                      <w:rFonts w:ascii="Times New Roman" w:hAnsi="Times New Roman" w:cs="Times New Roman"/>
                      <w:sz w:val="24"/>
                      <w:szCs w:val="24"/>
                    </w:rPr>
                    <w:t>.</w:t>
                  </w:r>
                </w:p>
              </w:tc>
              <w:tc>
                <w:tcPr>
                  <w:tcW w:w="5482" w:type="dxa"/>
                  <w:tcBorders>
                    <w:top w:val="single" w:sz="4" w:space="0" w:color="auto"/>
                    <w:left w:val="single" w:sz="4" w:space="0" w:color="auto"/>
                    <w:bottom w:val="single" w:sz="4" w:space="0" w:color="auto"/>
                    <w:right w:val="single" w:sz="4" w:space="0" w:color="auto"/>
                  </w:tcBorders>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Заміна підкрилка</w:t>
                  </w:r>
                </w:p>
              </w:tc>
              <w:tc>
                <w:tcPr>
                  <w:tcW w:w="1134" w:type="dxa"/>
                  <w:tcBorders>
                    <w:top w:val="single" w:sz="4" w:space="0" w:color="auto"/>
                    <w:left w:val="single" w:sz="4" w:space="0" w:color="auto"/>
                    <w:bottom w:val="single" w:sz="4" w:space="0" w:color="auto"/>
                    <w:right w:val="single" w:sz="4" w:space="0" w:color="auto"/>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top w:val="single" w:sz="4" w:space="0" w:color="auto"/>
                    <w:left w:val="single" w:sz="4" w:space="0" w:color="auto"/>
                    <w:bottom w:val="single" w:sz="4" w:space="0" w:color="auto"/>
                    <w:right w:val="single" w:sz="4" w:space="0" w:color="auto"/>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300"/>
              </w:trPr>
              <w:tc>
                <w:tcPr>
                  <w:tcW w:w="536" w:type="dxa"/>
                  <w:tcBorders>
                    <w:top w:val="single" w:sz="4" w:space="0" w:color="auto"/>
                    <w:left w:val="single" w:sz="4" w:space="0" w:color="000000"/>
                    <w:bottom w:val="single" w:sz="4" w:space="0" w:color="auto"/>
                    <w:right w:val="single" w:sz="4"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t>6.</w:t>
                  </w:r>
                </w:p>
              </w:tc>
              <w:tc>
                <w:tcPr>
                  <w:tcW w:w="5482" w:type="dxa"/>
                  <w:tcBorders>
                    <w:top w:val="single" w:sz="4" w:space="0" w:color="auto"/>
                    <w:bottom w:val="single" w:sz="4" w:space="0" w:color="auto"/>
                    <w:right w:val="single" w:sz="4" w:space="0" w:color="000000"/>
                  </w:tcBorders>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Заміна відбійника задньої балки</w:t>
                  </w:r>
                </w:p>
              </w:tc>
              <w:tc>
                <w:tcPr>
                  <w:tcW w:w="1134" w:type="dxa"/>
                  <w:tcBorders>
                    <w:top w:val="single" w:sz="4" w:space="0" w:color="auto"/>
                    <w:bottom w:val="single" w:sz="4" w:space="0" w:color="auto"/>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top w:val="single" w:sz="4" w:space="0" w:color="auto"/>
                    <w:bottom w:val="single" w:sz="4" w:space="0" w:color="auto"/>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300"/>
              </w:trPr>
              <w:tc>
                <w:tcPr>
                  <w:tcW w:w="536" w:type="dxa"/>
                  <w:tcBorders>
                    <w:top w:val="single" w:sz="4" w:space="0" w:color="auto"/>
                    <w:left w:val="single" w:sz="4" w:space="0" w:color="auto"/>
                    <w:bottom w:val="single" w:sz="4" w:space="0" w:color="auto"/>
                    <w:right w:val="single" w:sz="4" w:space="0" w:color="auto"/>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t>7.</w:t>
                  </w:r>
                </w:p>
              </w:tc>
              <w:tc>
                <w:tcPr>
                  <w:tcW w:w="5482" w:type="dxa"/>
                  <w:tcBorders>
                    <w:top w:val="single" w:sz="4" w:space="0" w:color="auto"/>
                    <w:left w:val="single" w:sz="4" w:space="0" w:color="auto"/>
                    <w:bottom w:val="single" w:sz="4" w:space="0" w:color="auto"/>
                    <w:right w:val="single" w:sz="4" w:space="0" w:color="auto"/>
                  </w:tcBorders>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Заміна тросу ручного гальма</w:t>
                  </w:r>
                </w:p>
              </w:tc>
              <w:tc>
                <w:tcPr>
                  <w:tcW w:w="1134" w:type="dxa"/>
                  <w:tcBorders>
                    <w:top w:val="single" w:sz="4" w:space="0" w:color="auto"/>
                    <w:left w:val="single" w:sz="4" w:space="0" w:color="auto"/>
                    <w:bottom w:val="single" w:sz="4" w:space="0" w:color="auto"/>
                    <w:right w:val="single" w:sz="4" w:space="0" w:color="auto"/>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top w:val="single" w:sz="4" w:space="0" w:color="auto"/>
                    <w:left w:val="single" w:sz="4" w:space="0" w:color="auto"/>
                    <w:bottom w:val="single" w:sz="4" w:space="0" w:color="auto"/>
                    <w:right w:val="single" w:sz="4" w:space="0" w:color="auto"/>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300"/>
              </w:trPr>
              <w:tc>
                <w:tcPr>
                  <w:tcW w:w="536" w:type="dxa"/>
                  <w:tcBorders>
                    <w:top w:val="single" w:sz="4" w:space="0" w:color="auto"/>
                    <w:left w:val="single" w:sz="4" w:space="0" w:color="000000"/>
                    <w:bottom w:val="single" w:sz="4" w:space="0" w:color="000000"/>
                    <w:right w:val="single" w:sz="4"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t>8.</w:t>
                  </w:r>
                </w:p>
              </w:tc>
              <w:tc>
                <w:tcPr>
                  <w:tcW w:w="5482" w:type="dxa"/>
                  <w:tcBorders>
                    <w:top w:val="single" w:sz="4" w:space="0" w:color="auto"/>
                    <w:bottom w:val="single" w:sz="4" w:space="0" w:color="000000"/>
                    <w:right w:val="single" w:sz="4" w:space="0" w:color="000000"/>
                  </w:tcBorders>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Заміна колодок ручного гальма</w:t>
                  </w:r>
                </w:p>
              </w:tc>
              <w:tc>
                <w:tcPr>
                  <w:tcW w:w="1134" w:type="dxa"/>
                  <w:tcBorders>
                    <w:top w:val="single" w:sz="4" w:space="0" w:color="auto"/>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top w:val="single" w:sz="4" w:space="0" w:color="auto"/>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300"/>
              </w:trPr>
              <w:tc>
                <w:tcPr>
                  <w:tcW w:w="536" w:type="dxa"/>
                  <w:tcBorders>
                    <w:left w:val="single" w:sz="4" w:space="0" w:color="000000"/>
                    <w:bottom w:val="single" w:sz="4" w:space="0" w:color="000000"/>
                    <w:right w:val="single" w:sz="4"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t>9.</w:t>
                  </w:r>
                </w:p>
              </w:tc>
              <w:tc>
                <w:tcPr>
                  <w:tcW w:w="5482" w:type="dxa"/>
                  <w:tcBorders>
                    <w:bottom w:val="single" w:sz="4" w:space="0" w:color="000000"/>
                    <w:right w:val="single" w:sz="4" w:space="0" w:color="000000"/>
                  </w:tcBorders>
                </w:tcPr>
                <w:p w:rsidR="003222A5" w:rsidRPr="00F14ED1" w:rsidRDefault="003222A5" w:rsidP="006050C7">
                  <w:pPr>
                    <w:spacing w:after="0" w:line="240" w:lineRule="auto"/>
                    <w:rPr>
                      <w:rFonts w:ascii="Times New Roman" w:hAnsi="Times New Roman" w:cs="Times New Roman"/>
                      <w:sz w:val="24"/>
                      <w:szCs w:val="24"/>
                    </w:rPr>
                  </w:pPr>
                  <w:r>
                    <w:rPr>
                      <w:rFonts w:ascii="Times New Roman" w:hAnsi="Times New Roman"/>
                      <w:sz w:val="24"/>
                      <w:szCs w:val="24"/>
                    </w:rPr>
                    <w:t xml:space="preserve">Заміна </w:t>
                  </w:r>
                  <w:proofErr w:type="spellStart"/>
                  <w:r>
                    <w:rPr>
                      <w:rFonts w:ascii="Times New Roman" w:hAnsi="Times New Roman"/>
                      <w:sz w:val="24"/>
                      <w:szCs w:val="24"/>
                    </w:rPr>
                    <w:t>комплекта</w:t>
                  </w:r>
                  <w:proofErr w:type="spellEnd"/>
                  <w:r w:rsidRPr="00F14ED1">
                    <w:rPr>
                      <w:rFonts w:ascii="Times New Roman" w:hAnsi="Times New Roman" w:cs="Times New Roman"/>
                      <w:sz w:val="24"/>
                      <w:szCs w:val="24"/>
                    </w:rPr>
                    <w:t xml:space="preserve"> зчеплення</w:t>
                  </w:r>
                </w:p>
              </w:tc>
              <w:tc>
                <w:tcPr>
                  <w:tcW w:w="1134"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300"/>
              </w:trPr>
              <w:tc>
                <w:tcPr>
                  <w:tcW w:w="536" w:type="dxa"/>
                  <w:tcBorders>
                    <w:left w:val="single" w:sz="4" w:space="0" w:color="000000"/>
                    <w:bottom w:val="single" w:sz="4" w:space="0" w:color="000000"/>
                    <w:right w:val="single" w:sz="4"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t>10.</w:t>
                  </w:r>
                </w:p>
              </w:tc>
              <w:tc>
                <w:tcPr>
                  <w:tcW w:w="5482" w:type="dxa"/>
                  <w:tcBorders>
                    <w:bottom w:val="single" w:sz="4" w:space="0" w:color="000000"/>
                    <w:right w:val="single" w:sz="4" w:space="0" w:color="000000"/>
                  </w:tcBorders>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Заміна гальмівних колодок передніх</w:t>
                  </w:r>
                </w:p>
              </w:tc>
              <w:tc>
                <w:tcPr>
                  <w:tcW w:w="1134"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300"/>
              </w:trPr>
              <w:tc>
                <w:tcPr>
                  <w:tcW w:w="536" w:type="dxa"/>
                  <w:tcBorders>
                    <w:left w:val="single" w:sz="4" w:space="0" w:color="000000"/>
                    <w:bottom w:val="single" w:sz="4" w:space="0" w:color="000000"/>
                    <w:right w:val="single" w:sz="4"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lastRenderedPageBreak/>
                    <w:t>11.</w:t>
                  </w:r>
                </w:p>
              </w:tc>
              <w:tc>
                <w:tcPr>
                  <w:tcW w:w="5482" w:type="dxa"/>
                  <w:tcBorders>
                    <w:bottom w:val="single" w:sz="4" w:space="0" w:color="000000"/>
                    <w:right w:val="single" w:sz="4" w:space="0" w:color="000000"/>
                  </w:tcBorders>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Заміна гальмівних колодок задніх</w:t>
                  </w:r>
                </w:p>
              </w:tc>
              <w:tc>
                <w:tcPr>
                  <w:tcW w:w="1134"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300"/>
              </w:trPr>
              <w:tc>
                <w:tcPr>
                  <w:tcW w:w="536" w:type="dxa"/>
                  <w:tcBorders>
                    <w:left w:val="single" w:sz="4" w:space="0" w:color="000000"/>
                    <w:bottom w:val="single" w:sz="4" w:space="0" w:color="000000"/>
                    <w:right w:val="single" w:sz="4"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t>12.</w:t>
                  </w:r>
                </w:p>
              </w:tc>
              <w:tc>
                <w:tcPr>
                  <w:tcW w:w="5482" w:type="dxa"/>
                  <w:tcBorders>
                    <w:bottom w:val="single" w:sz="4" w:space="0" w:color="000000"/>
                    <w:right w:val="single" w:sz="4" w:space="0" w:color="000000"/>
                  </w:tcBorders>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Заміна оливи та фільтрів</w:t>
                  </w:r>
                </w:p>
              </w:tc>
              <w:tc>
                <w:tcPr>
                  <w:tcW w:w="1134"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600"/>
              </w:trPr>
              <w:tc>
                <w:tcPr>
                  <w:tcW w:w="536" w:type="dxa"/>
                  <w:tcBorders>
                    <w:left w:val="single" w:sz="4" w:space="0" w:color="000000"/>
                    <w:bottom w:val="single" w:sz="4" w:space="0" w:color="auto"/>
                    <w:right w:val="single" w:sz="4" w:space="0" w:color="000000"/>
                  </w:tcBorders>
                  <w:shd w:val="clear" w:color="auto" w:fill="auto"/>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t>13.</w:t>
                  </w:r>
                </w:p>
              </w:tc>
              <w:tc>
                <w:tcPr>
                  <w:tcW w:w="5482" w:type="dxa"/>
                  <w:tcBorders>
                    <w:bottom w:val="single" w:sz="4" w:space="0" w:color="auto"/>
                    <w:right w:val="single" w:sz="4" w:space="0" w:color="000000"/>
                  </w:tcBorders>
                  <w:shd w:val="clear" w:color="auto" w:fill="auto"/>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Заміна оливи  КПП</w:t>
                  </w:r>
                </w:p>
              </w:tc>
              <w:tc>
                <w:tcPr>
                  <w:tcW w:w="1134" w:type="dxa"/>
                  <w:tcBorders>
                    <w:bottom w:val="single" w:sz="4" w:space="0" w:color="auto"/>
                    <w:right w:val="single" w:sz="4" w:space="0" w:color="000000"/>
                  </w:tcBorders>
                  <w:shd w:val="clear" w:color="auto" w:fill="auto"/>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bottom w:val="single" w:sz="4" w:space="0" w:color="auto"/>
                    <w:right w:val="single" w:sz="4" w:space="0" w:color="000000"/>
                  </w:tcBorders>
                  <w:shd w:val="clear" w:color="auto" w:fill="auto"/>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300"/>
              </w:trPr>
              <w:tc>
                <w:tcPr>
                  <w:tcW w:w="536" w:type="dxa"/>
                  <w:tcBorders>
                    <w:top w:val="single" w:sz="4" w:space="0" w:color="auto"/>
                    <w:left w:val="single" w:sz="4" w:space="0" w:color="auto"/>
                    <w:bottom w:val="single" w:sz="4" w:space="0" w:color="auto"/>
                    <w:right w:val="single" w:sz="4" w:space="0" w:color="auto"/>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t>14.</w:t>
                  </w:r>
                </w:p>
              </w:tc>
              <w:tc>
                <w:tcPr>
                  <w:tcW w:w="5482" w:type="dxa"/>
                  <w:tcBorders>
                    <w:top w:val="single" w:sz="4" w:space="0" w:color="auto"/>
                    <w:left w:val="single" w:sz="4" w:space="0" w:color="auto"/>
                    <w:bottom w:val="single" w:sz="4" w:space="0" w:color="auto"/>
                    <w:right w:val="single" w:sz="4" w:space="0" w:color="auto"/>
                  </w:tcBorders>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Заміна охолоджуючої рідини</w:t>
                  </w:r>
                </w:p>
              </w:tc>
              <w:tc>
                <w:tcPr>
                  <w:tcW w:w="1134" w:type="dxa"/>
                  <w:tcBorders>
                    <w:top w:val="single" w:sz="4" w:space="0" w:color="auto"/>
                    <w:left w:val="single" w:sz="4" w:space="0" w:color="auto"/>
                    <w:bottom w:val="single" w:sz="4" w:space="0" w:color="auto"/>
                    <w:right w:val="single" w:sz="4" w:space="0" w:color="auto"/>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top w:val="single" w:sz="4" w:space="0" w:color="auto"/>
                    <w:left w:val="single" w:sz="4" w:space="0" w:color="auto"/>
                    <w:bottom w:val="single" w:sz="4" w:space="0" w:color="auto"/>
                    <w:right w:val="single" w:sz="4" w:space="0" w:color="auto"/>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300"/>
              </w:trPr>
              <w:tc>
                <w:tcPr>
                  <w:tcW w:w="536" w:type="dxa"/>
                  <w:tcBorders>
                    <w:top w:val="single" w:sz="4" w:space="0" w:color="auto"/>
                    <w:left w:val="single" w:sz="4" w:space="0" w:color="000000"/>
                    <w:bottom w:val="single" w:sz="4" w:space="0" w:color="auto"/>
                    <w:right w:val="single" w:sz="4"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t>15.</w:t>
                  </w:r>
                </w:p>
              </w:tc>
              <w:tc>
                <w:tcPr>
                  <w:tcW w:w="5482" w:type="dxa"/>
                  <w:tcBorders>
                    <w:top w:val="single" w:sz="4" w:space="0" w:color="auto"/>
                    <w:bottom w:val="single" w:sz="4" w:space="0" w:color="auto"/>
                    <w:right w:val="single" w:sz="4" w:space="0" w:color="000000"/>
                  </w:tcBorders>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Проточка гальмівних дисків</w:t>
                  </w:r>
                </w:p>
              </w:tc>
              <w:tc>
                <w:tcPr>
                  <w:tcW w:w="1134" w:type="dxa"/>
                  <w:tcBorders>
                    <w:top w:val="single" w:sz="4" w:space="0" w:color="auto"/>
                    <w:bottom w:val="single" w:sz="4" w:space="0" w:color="auto"/>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top w:val="single" w:sz="4" w:space="0" w:color="auto"/>
                    <w:bottom w:val="single" w:sz="4" w:space="0" w:color="auto"/>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600"/>
              </w:trPr>
              <w:tc>
                <w:tcPr>
                  <w:tcW w:w="536" w:type="dxa"/>
                  <w:tcBorders>
                    <w:top w:val="single" w:sz="4" w:space="0" w:color="auto"/>
                    <w:left w:val="single" w:sz="4" w:space="0" w:color="auto"/>
                    <w:bottom w:val="single" w:sz="4" w:space="0" w:color="auto"/>
                    <w:right w:val="single" w:sz="4" w:space="0" w:color="auto"/>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t>16.</w:t>
                  </w:r>
                </w:p>
              </w:tc>
              <w:tc>
                <w:tcPr>
                  <w:tcW w:w="5482" w:type="dxa"/>
                  <w:tcBorders>
                    <w:top w:val="single" w:sz="4" w:space="0" w:color="auto"/>
                    <w:left w:val="single" w:sz="4" w:space="0" w:color="auto"/>
                    <w:bottom w:val="single" w:sz="4" w:space="0" w:color="auto"/>
                    <w:right w:val="single" w:sz="4" w:space="0" w:color="auto"/>
                  </w:tcBorders>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Профілактичні роботи електропроводки</w:t>
                  </w:r>
                </w:p>
              </w:tc>
              <w:tc>
                <w:tcPr>
                  <w:tcW w:w="1134" w:type="dxa"/>
                  <w:tcBorders>
                    <w:top w:val="single" w:sz="4" w:space="0" w:color="auto"/>
                    <w:left w:val="single" w:sz="4" w:space="0" w:color="auto"/>
                    <w:bottom w:val="single" w:sz="4" w:space="0" w:color="auto"/>
                    <w:right w:val="single" w:sz="4" w:space="0" w:color="auto"/>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top w:val="single" w:sz="4" w:space="0" w:color="auto"/>
                    <w:left w:val="single" w:sz="4" w:space="0" w:color="auto"/>
                    <w:bottom w:val="single" w:sz="4" w:space="0" w:color="auto"/>
                    <w:right w:val="single" w:sz="4" w:space="0" w:color="auto"/>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600"/>
              </w:trPr>
              <w:tc>
                <w:tcPr>
                  <w:tcW w:w="536" w:type="dxa"/>
                  <w:tcBorders>
                    <w:top w:val="single" w:sz="4" w:space="0" w:color="auto"/>
                    <w:left w:val="single" w:sz="4" w:space="0" w:color="000000"/>
                    <w:bottom w:val="single" w:sz="4" w:space="0" w:color="000000"/>
                    <w:right w:val="single" w:sz="4"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lang w:val="en-US"/>
                    </w:rPr>
                    <w:t>17</w:t>
                  </w:r>
                  <w:r w:rsidRPr="00F14ED1">
                    <w:rPr>
                      <w:rFonts w:ascii="Times New Roman" w:hAnsi="Times New Roman" w:cs="Times New Roman"/>
                      <w:sz w:val="24"/>
                      <w:szCs w:val="24"/>
                    </w:rPr>
                    <w:t>.</w:t>
                  </w:r>
                </w:p>
              </w:tc>
              <w:tc>
                <w:tcPr>
                  <w:tcW w:w="5482" w:type="dxa"/>
                  <w:tcBorders>
                    <w:top w:val="single" w:sz="4" w:space="0" w:color="auto"/>
                    <w:bottom w:val="single" w:sz="4" w:space="0" w:color="000000"/>
                    <w:right w:val="single" w:sz="4" w:space="0" w:color="000000"/>
                  </w:tcBorders>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Розкатка 2-х дисків</w:t>
                  </w:r>
                </w:p>
              </w:tc>
              <w:tc>
                <w:tcPr>
                  <w:tcW w:w="1134" w:type="dxa"/>
                  <w:tcBorders>
                    <w:top w:val="single" w:sz="4" w:space="0" w:color="auto"/>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top w:val="single" w:sz="4" w:space="0" w:color="auto"/>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600"/>
              </w:trPr>
              <w:tc>
                <w:tcPr>
                  <w:tcW w:w="536" w:type="dxa"/>
                  <w:tcBorders>
                    <w:left w:val="single" w:sz="4" w:space="0" w:color="000000"/>
                    <w:bottom w:val="single" w:sz="4" w:space="0" w:color="000000"/>
                    <w:right w:val="single" w:sz="4"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t>18.</w:t>
                  </w:r>
                </w:p>
              </w:tc>
              <w:tc>
                <w:tcPr>
                  <w:tcW w:w="5482" w:type="dxa"/>
                  <w:tcBorders>
                    <w:bottom w:val="single" w:sz="4" w:space="0" w:color="000000"/>
                    <w:right w:val="single" w:sz="4" w:space="0" w:color="000000"/>
                  </w:tcBorders>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Балансування 4-х коліс</w:t>
                  </w:r>
                </w:p>
              </w:tc>
              <w:tc>
                <w:tcPr>
                  <w:tcW w:w="1134"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600"/>
              </w:trPr>
              <w:tc>
                <w:tcPr>
                  <w:tcW w:w="536" w:type="dxa"/>
                  <w:tcBorders>
                    <w:left w:val="single" w:sz="4" w:space="0" w:color="000000"/>
                    <w:bottom w:val="single" w:sz="4" w:space="0" w:color="000000"/>
                    <w:right w:val="single" w:sz="4"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t>19.</w:t>
                  </w:r>
                </w:p>
              </w:tc>
              <w:tc>
                <w:tcPr>
                  <w:tcW w:w="5482" w:type="dxa"/>
                  <w:tcBorders>
                    <w:bottom w:val="single" w:sz="4" w:space="0" w:color="000000"/>
                    <w:right w:val="single" w:sz="4" w:space="0" w:color="000000"/>
                  </w:tcBorders>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Розвал-сходження</w:t>
                  </w:r>
                </w:p>
              </w:tc>
              <w:tc>
                <w:tcPr>
                  <w:tcW w:w="1134"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300"/>
              </w:trPr>
              <w:tc>
                <w:tcPr>
                  <w:tcW w:w="536" w:type="dxa"/>
                  <w:tcBorders>
                    <w:left w:val="single" w:sz="4" w:space="0" w:color="000000"/>
                    <w:bottom w:val="single" w:sz="4" w:space="0" w:color="000000"/>
                    <w:right w:val="single" w:sz="4" w:space="0" w:color="000000"/>
                  </w:tcBorders>
                </w:tcPr>
                <w:p w:rsidR="003222A5" w:rsidRPr="00941A78" w:rsidRDefault="003222A5" w:rsidP="006050C7">
                  <w:pPr>
                    <w:spacing w:after="0" w:line="240" w:lineRule="auto"/>
                    <w:jc w:val="center"/>
                    <w:rPr>
                      <w:rFonts w:ascii="Times New Roman" w:hAnsi="Times New Roman" w:cs="Times New Roman"/>
                      <w:b/>
                      <w:bCs/>
                      <w:color w:val="000000"/>
                      <w:sz w:val="24"/>
                      <w:szCs w:val="24"/>
                    </w:rPr>
                  </w:pPr>
                  <w:r w:rsidRPr="00941A78">
                    <w:rPr>
                      <w:rFonts w:ascii="Times New Roman" w:hAnsi="Times New Roman" w:cs="Times New Roman"/>
                      <w:b/>
                      <w:bCs/>
                      <w:color w:val="000000"/>
                      <w:sz w:val="24"/>
                      <w:szCs w:val="24"/>
                    </w:rPr>
                    <w:t>2.</w:t>
                  </w:r>
                </w:p>
              </w:tc>
              <w:tc>
                <w:tcPr>
                  <w:tcW w:w="5482" w:type="dxa"/>
                  <w:tcBorders>
                    <w:bottom w:val="single" w:sz="4" w:space="0" w:color="000000"/>
                    <w:right w:val="single" w:sz="4" w:space="0" w:color="000000"/>
                  </w:tcBorders>
                </w:tcPr>
                <w:p w:rsidR="003222A5" w:rsidRPr="00941A78" w:rsidRDefault="003222A5" w:rsidP="006050C7">
                  <w:pPr>
                    <w:spacing w:after="0" w:line="240" w:lineRule="auto"/>
                    <w:rPr>
                      <w:rFonts w:ascii="Times New Roman" w:eastAsia="Times New Roman" w:hAnsi="Times New Roman"/>
                      <w:b/>
                      <w:sz w:val="24"/>
                      <w:szCs w:val="24"/>
                      <w:lang w:eastAsia="ru-RU"/>
                    </w:rPr>
                  </w:pPr>
                  <w:r w:rsidRPr="00941A78">
                    <w:rPr>
                      <w:rFonts w:ascii="Times New Roman" w:eastAsia="Times New Roman" w:hAnsi="Times New Roman"/>
                      <w:b/>
                      <w:sz w:val="24"/>
                      <w:szCs w:val="24"/>
                      <w:lang w:eastAsia="ru-RU"/>
                    </w:rPr>
                    <w:t xml:space="preserve">Послуги з поточного ремонту і технічного обслуговування службового автомобіля </w:t>
                  </w:r>
                  <w:proofErr w:type="spellStart"/>
                  <w:r w:rsidRPr="00941A78">
                    <w:rPr>
                      <w:rFonts w:ascii="Times New Roman" w:eastAsia="Times New Roman" w:hAnsi="Times New Roman"/>
                      <w:b/>
                      <w:sz w:val="24"/>
                      <w:szCs w:val="24"/>
                      <w:lang w:eastAsia="ru-RU"/>
                    </w:rPr>
                    <w:t>Renault</w:t>
                  </w:r>
                  <w:proofErr w:type="spellEnd"/>
                  <w:r w:rsidRPr="00941A78">
                    <w:rPr>
                      <w:rFonts w:ascii="Times New Roman" w:eastAsia="Times New Roman" w:hAnsi="Times New Roman"/>
                      <w:b/>
                      <w:sz w:val="24"/>
                      <w:szCs w:val="24"/>
                      <w:lang w:eastAsia="ru-RU"/>
                    </w:rPr>
                    <w:t xml:space="preserve"> </w:t>
                  </w:r>
                  <w:proofErr w:type="spellStart"/>
                  <w:r w:rsidRPr="00941A78">
                    <w:rPr>
                      <w:rFonts w:ascii="Times New Roman" w:eastAsia="Times New Roman" w:hAnsi="Times New Roman"/>
                      <w:b/>
                      <w:sz w:val="24"/>
                      <w:szCs w:val="24"/>
                      <w:lang w:eastAsia="ru-RU"/>
                    </w:rPr>
                    <w:t>Duster</w:t>
                  </w:r>
                  <w:proofErr w:type="spellEnd"/>
                  <w:r w:rsidRPr="00941A78">
                    <w:rPr>
                      <w:rFonts w:ascii="Times New Roman" w:eastAsia="Times New Roman" w:hAnsi="Times New Roman"/>
                      <w:b/>
                      <w:sz w:val="24"/>
                      <w:szCs w:val="24"/>
                      <w:lang w:eastAsia="ru-RU"/>
                    </w:rPr>
                    <w:t xml:space="preserve"> VIN:VF1HJD20773175924</w:t>
                  </w:r>
                </w:p>
              </w:tc>
              <w:tc>
                <w:tcPr>
                  <w:tcW w:w="1134" w:type="dxa"/>
                  <w:tcBorders>
                    <w:bottom w:val="single" w:sz="4" w:space="0" w:color="000000"/>
                    <w:right w:val="single" w:sz="4" w:space="0" w:color="000000"/>
                  </w:tcBorders>
                </w:tcPr>
                <w:p w:rsidR="003222A5" w:rsidRPr="00941A78" w:rsidRDefault="003222A5" w:rsidP="006050C7">
                  <w:pPr>
                    <w:spacing w:after="0" w:line="240" w:lineRule="auto"/>
                    <w:jc w:val="center"/>
                    <w:rPr>
                      <w:rFonts w:ascii="Times New Roman" w:hAnsi="Times New Roman" w:cs="Times New Roman"/>
                      <w:b/>
                      <w:sz w:val="24"/>
                      <w:szCs w:val="24"/>
                    </w:rPr>
                  </w:pPr>
                  <w:r w:rsidRPr="00941A78">
                    <w:rPr>
                      <w:rFonts w:ascii="Times New Roman" w:hAnsi="Times New Roman" w:cs="Times New Roman"/>
                      <w:b/>
                      <w:color w:val="000000"/>
                      <w:sz w:val="24"/>
                      <w:szCs w:val="24"/>
                    </w:rPr>
                    <w:t>послуга</w:t>
                  </w:r>
                </w:p>
              </w:tc>
              <w:tc>
                <w:tcPr>
                  <w:tcW w:w="992" w:type="dxa"/>
                  <w:tcBorders>
                    <w:bottom w:val="single" w:sz="4" w:space="0" w:color="000000"/>
                    <w:right w:val="single" w:sz="4" w:space="0" w:color="000000"/>
                  </w:tcBorders>
                </w:tcPr>
                <w:p w:rsidR="003222A5" w:rsidRPr="00941A78" w:rsidRDefault="003222A5" w:rsidP="006050C7">
                  <w:pPr>
                    <w:spacing w:after="0" w:line="240" w:lineRule="auto"/>
                    <w:jc w:val="center"/>
                    <w:rPr>
                      <w:rFonts w:ascii="Times New Roman" w:hAnsi="Times New Roman" w:cs="Times New Roman"/>
                      <w:b/>
                      <w:sz w:val="24"/>
                      <w:szCs w:val="24"/>
                    </w:rPr>
                  </w:pPr>
                  <w:r>
                    <w:rPr>
                      <w:rFonts w:ascii="Times New Roman" w:hAnsi="Times New Roman"/>
                      <w:b/>
                      <w:sz w:val="24"/>
                      <w:szCs w:val="24"/>
                    </w:rPr>
                    <w:t>6</w:t>
                  </w:r>
                </w:p>
              </w:tc>
            </w:tr>
            <w:tr w:rsidR="003222A5" w:rsidRPr="00F14ED1" w:rsidTr="003222A5">
              <w:trPr>
                <w:trHeight w:val="600"/>
              </w:trPr>
              <w:tc>
                <w:tcPr>
                  <w:tcW w:w="536" w:type="dxa"/>
                  <w:tcBorders>
                    <w:left w:val="single" w:sz="4" w:space="0" w:color="000000"/>
                    <w:bottom w:val="single" w:sz="4" w:space="0" w:color="000000"/>
                    <w:right w:val="single" w:sz="4"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t>1.</w:t>
                  </w:r>
                </w:p>
              </w:tc>
              <w:tc>
                <w:tcPr>
                  <w:tcW w:w="5482" w:type="dxa"/>
                  <w:tcBorders>
                    <w:bottom w:val="single" w:sz="4" w:space="0" w:color="000000"/>
                    <w:right w:val="single" w:sz="4" w:space="0" w:color="000000"/>
                  </w:tcBorders>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Заміна фільтру повітряного</w:t>
                  </w:r>
                </w:p>
              </w:tc>
              <w:tc>
                <w:tcPr>
                  <w:tcW w:w="1134"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300"/>
              </w:trPr>
              <w:tc>
                <w:tcPr>
                  <w:tcW w:w="536" w:type="dxa"/>
                  <w:tcBorders>
                    <w:left w:val="single" w:sz="4" w:space="0" w:color="000000"/>
                    <w:bottom w:val="single" w:sz="4" w:space="0" w:color="000000"/>
                    <w:right w:val="single" w:sz="4"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t>2.</w:t>
                  </w:r>
                </w:p>
              </w:tc>
              <w:tc>
                <w:tcPr>
                  <w:tcW w:w="5482" w:type="dxa"/>
                  <w:tcBorders>
                    <w:bottom w:val="single" w:sz="4" w:space="0" w:color="000000"/>
                    <w:right w:val="single" w:sz="4" w:space="0" w:color="000000"/>
                  </w:tcBorders>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Заміна фільтру салону</w:t>
                  </w:r>
                  <w:r w:rsidRPr="00F14ED1">
                    <w:rPr>
                      <w:rFonts w:ascii="Times New Roman" w:hAnsi="Times New Roman" w:cs="Times New Roman"/>
                      <w:sz w:val="24"/>
                      <w:szCs w:val="24"/>
                    </w:rPr>
                    <w:br/>
                    <w:t> </w:t>
                  </w:r>
                  <w:proofErr w:type="spellStart"/>
                  <w:r w:rsidRPr="00F14ED1">
                    <w:rPr>
                      <w:rFonts w:ascii="Times New Roman" w:hAnsi="Times New Roman" w:cs="Times New Roman"/>
                      <w:sz w:val="24"/>
                      <w:szCs w:val="24"/>
                    </w:rPr>
                    <w:t>кондиціонування</w:t>
                  </w:r>
                  <w:proofErr w:type="spellEnd"/>
                  <w:r w:rsidRPr="00F14ED1">
                    <w:rPr>
                      <w:rFonts w:ascii="Times New Roman" w:hAnsi="Times New Roman" w:cs="Times New Roman"/>
                      <w:sz w:val="24"/>
                      <w:szCs w:val="24"/>
                    </w:rPr>
                    <w:t xml:space="preserve"> </w:t>
                  </w:r>
                </w:p>
              </w:tc>
              <w:tc>
                <w:tcPr>
                  <w:tcW w:w="1134"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300"/>
              </w:trPr>
              <w:tc>
                <w:tcPr>
                  <w:tcW w:w="536" w:type="dxa"/>
                  <w:tcBorders>
                    <w:left w:val="single" w:sz="4" w:space="0" w:color="000000"/>
                    <w:bottom w:val="single" w:sz="4" w:space="0" w:color="000000"/>
                    <w:right w:val="single" w:sz="4"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t>3.</w:t>
                  </w:r>
                </w:p>
              </w:tc>
              <w:tc>
                <w:tcPr>
                  <w:tcW w:w="5482" w:type="dxa"/>
                  <w:tcBorders>
                    <w:bottom w:val="single" w:sz="4" w:space="0" w:color="000000"/>
                    <w:right w:val="single" w:sz="4" w:space="0" w:color="000000"/>
                  </w:tcBorders>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Заміна фільтру паливного</w:t>
                  </w:r>
                </w:p>
              </w:tc>
              <w:tc>
                <w:tcPr>
                  <w:tcW w:w="1134"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300"/>
              </w:trPr>
              <w:tc>
                <w:tcPr>
                  <w:tcW w:w="536" w:type="dxa"/>
                  <w:tcBorders>
                    <w:left w:val="single" w:sz="4" w:space="0" w:color="000000"/>
                    <w:bottom w:val="single" w:sz="4" w:space="0" w:color="000000"/>
                    <w:right w:val="single" w:sz="4"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t>4.</w:t>
                  </w:r>
                </w:p>
              </w:tc>
              <w:tc>
                <w:tcPr>
                  <w:tcW w:w="5482" w:type="dxa"/>
                  <w:tcBorders>
                    <w:bottom w:val="single" w:sz="4" w:space="0" w:color="000000"/>
                    <w:right w:val="single" w:sz="4" w:space="0" w:color="000000"/>
                  </w:tcBorders>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 xml:space="preserve">Розвал сходження </w:t>
                  </w:r>
                </w:p>
              </w:tc>
              <w:tc>
                <w:tcPr>
                  <w:tcW w:w="1134"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300"/>
              </w:trPr>
              <w:tc>
                <w:tcPr>
                  <w:tcW w:w="536" w:type="dxa"/>
                  <w:tcBorders>
                    <w:left w:val="single" w:sz="4" w:space="0" w:color="000000"/>
                    <w:bottom w:val="single" w:sz="4" w:space="0" w:color="000000"/>
                    <w:right w:val="single" w:sz="4"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t>5.</w:t>
                  </w:r>
                </w:p>
              </w:tc>
              <w:tc>
                <w:tcPr>
                  <w:tcW w:w="5482" w:type="dxa"/>
                  <w:tcBorders>
                    <w:bottom w:val="single" w:sz="4" w:space="0" w:color="000000"/>
                    <w:right w:val="single" w:sz="4" w:space="0" w:color="000000"/>
                  </w:tcBorders>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Заміна оливи</w:t>
                  </w:r>
                </w:p>
              </w:tc>
              <w:tc>
                <w:tcPr>
                  <w:tcW w:w="1134"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r w:rsidR="003222A5" w:rsidRPr="00F14ED1" w:rsidTr="003222A5">
              <w:trPr>
                <w:trHeight w:val="300"/>
              </w:trPr>
              <w:tc>
                <w:tcPr>
                  <w:tcW w:w="536" w:type="dxa"/>
                  <w:tcBorders>
                    <w:left w:val="single" w:sz="4" w:space="0" w:color="000000"/>
                    <w:bottom w:val="single" w:sz="4" w:space="0" w:color="000000"/>
                    <w:right w:val="single" w:sz="4" w:space="0" w:color="000000"/>
                  </w:tcBorders>
                </w:tcPr>
                <w:p w:rsidR="003222A5" w:rsidRPr="00F14ED1" w:rsidRDefault="003222A5" w:rsidP="006050C7">
                  <w:pPr>
                    <w:spacing w:after="0" w:line="240" w:lineRule="auto"/>
                    <w:jc w:val="center"/>
                    <w:rPr>
                      <w:rFonts w:ascii="Times New Roman" w:hAnsi="Times New Roman" w:cs="Times New Roman"/>
                      <w:sz w:val="24"/>
                      <w:szCs w:val="24"/>
                    </w:rPr>
                  </w:pPr>
                  <w:r w:rsidRPr="00F14ED1">
                    <w:rPr>
                      <w:rFonts w:ascii="Times New Roman" w:hAnsi="Times New Roman" w:cs="Times New Roman"/>
                      <w:sz w:val="24"/>
                      <w:szCs w:val="24"/>
                    </w:rPr>
                    <w:t>6.</w:t>
                  </w:r>
                </w:p>
              </w:tc>
              <w:tc>
                <w:tcPr>
                  <w:tcW w:w="5482" w:type="dxa"/>
                  <w:tcBorders>
                    <w:bottom w:val="single" w:sz="4" w:space="0" w:color="000000"/>
                    <w:right w:val="single" w:sz="4" w:space="0" w:color="000000"/>
                  </w:tcBorders>
                </w:tcPr>
                <w:p w:rsidR="003222A5" w:rsidRPr="00F14ED1" w:rsidRDefault="003222A5" w:rsidP="006050C7">
                  <w:pPr>
                    <w:spacing w:after="0" w:line="240" w:lineRule="auto"/>
                    <w:rPr>
                      <w:rFonts w:ascii="Times New Roman" w:hAnsi="Times New Roman" w:cs="Times New Roman"/>
                      <w:sz w:val="24"/>
                      <w:szCs w:val="24"/>
                    </w:rPr>
                  </w:pPr>
                  <w:r w:rsidRPr="00F14ED1">
                    <w:rPr>
                      <w:rFonts w:ascii="Times New Roman" w:hAnsi="Times New Roman" w:cs="Times New Roman"/>
                      <w:sz w:val="24"/>
                      <w:szCs w:val="24"/>
                    </w:rPr>
                    <w:t>Заміна фільтру масляного</w:t>
                  </w:r>
                </w:p>
              </w:tc>
              <w:tc>
                <w:tcPr>
                  <w:tcW w:w="1134"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послуга</w:t>
                  </w:r>
                </w:p>
              </w:tc>
              <w:tc>
                <w:tcPr>
                  <w:tcW w:w="992" w:type="dxa"/>
                  <w:tcBorders>
                    <w:bottom w:val="single" w:sz="4" w:space="0" w:color="000000"/>
                    <w:right w:val="single" w:sz="4" w:space="0" w:color="000000"/>
                  </w:tcBorders>
                </w:tcPr>
                <w:p w:rsidR="003222A5" w:rsidRPr="00F14ED1" w:rsidRDefault="003222A5" w:rsidP="006050C7">
                  <w:pPr>
                    <w:jc w:val="center"/>
                    <w:rPr>
                      <w:rFonts w:ascii="Times New Roman" w:hAnsi="Times New Roman" w:cs="Times New Roman"/>
                      <w:sz w:val="24"/>
                      <w:szCs w:val="24"/>
                    </w:rPr>
                  </w:pPr>
                  <w:r w:rsidRPr="00F14ED1">
                    <w:rPr>
                      <w:rFonts w:ascii="Times New Roman" w:hAnsi="Times New Roman" w:cs="Times New Roman"/>
                      <w:sz w:val="24"/>
                      <w:szCs w:val="24"/>
                    </w:rPr>
                    <w:t>1</w:t>
                  </w:r>
                </w:p>
              </w:tc>
            </w:tr>
          </w:tbl>
          <w:p w:rsidR="00F80B79" w:rsidRDefault="00F80B79" w:rsidP="005B59D4">
            <w:pPr>
              <w:tabs>
                <w:tab w:val="left" w:pos="1134"/>
              </w:tabs>
              <w:ind w:firstLine="443"/>
              <w:jc w:val="both"/>
              <w:rPr>
                <w:rFonts w:ascii="Times New Roman" w:eastAsia="Times New Roman" w:hAnsi="Times New Roman" w:cs="Times New Roman"/>
                <w:sz w:val="24"/>
                <w:szCs w:val="24"/>
                <w:lang w:val="en-US"/>
              </w:rPr>
            </w:pPr>
          </w:p>
          <w:p w:rsidR="005B59D4" w:rsidRPr="00CC0697" w:rsidRDefault="009146AC" w:rsidP="005B59D4">
            <w:pPr>
              <w:tabs>
                <w:tab w:val="left" w:pos="1134"/>
              </w:tabs>
              <w:ind w:firstLine="443"/>
              <w:jc w:val="both"/>
              <w:rPr>
                <w:rFonts w:ascii="Times New Roman" w:eastAsia="Times New Roman" w:hAnsi="Times New Roman" w:cs="Times New Roman"/>
                <w:sz w:val="24"/>
                <w:szCs w:val="24"/>
              </w:rPr>
            </w:pPr>
            <w:r w:rsidRPr="00CC0697">
              <w:rPr>
                <w:rFonts w:ascii="Times New Roman" w:eastAsia="Times New Roman" w:hAnsi="Times New Roman" w:cs="Times New Roman"/>
                <w:sz w:val="24"/>
                <w:szCs w:val="24"/>
              </w:rPr>
              <w:t>Поточний ремонт та технічне обслуговування транспортних засобів (їх складових) виконується Виконавцем відповідно до вимог експлуатаційної, ремонтної, технологічної документації та нормативних документів.</w:t>
            </w:r>
          </w:p>
          <w:p w:rsidR="005B59D4" w:rsidRPr="00CC0697" w:rsidRDefault="009146AC" w:rsidP="005B59D4">
            <w:pPr>
              <w:tabs>
                <w:tab w:val="left" w:pos="1134"/>
              </w:tabs>
              <w:ind w:firstLine="443"/>
              <w:jc w:val="both"/>
              <w:rPr>
                <w:rFonts w:ascii="Times New Roman" w:hAnsi="Times New Roman" w:cs="Times New Roman"/>
                <w:sz w:val="24"/>
                <w:szCs w:val="24"/>
              </w:rPr>
            </w:pPr>
            <w:r w:rsidRPr="002406F1">
              <w:rPr>
                <w:rFonts w:ascii="Times New Roman" w:eastAsia="Times New Roman" w:hAnsi="Times New Roman" w:cs="Times New Roman"/>
                <w:sz w:val="24"/>
                <w:szCs w:val="24"/>
              </w:rPr>
              <w:t xml:space="preserve">Виконавець повинен </w:t>
            </w:r>
            <w:r>
              <w:rPr>
                <w:rFonts w:ascii="Times New Roman" w:eastAsia="Times New Roman" w:hAnsi="Times New Roman" w:cs="Times New Roman"/>
                <w:sz w:val="24"/>
                <w:szCs w:val="24"/>
              </w:rPr>
              <w:t>надавати</w:t>
            </w:r>
            <w:r w:rsidRPr="002406F1">
              <w:rPr>
                <w:rFonts w:ascii="Times New Roman" w:eastAsia="Times New Roman" w:hAnsi="Times New Roman" w:cs="Times New Roman"/>
                <w:sz w:val="24"/>
                <w:szCs w:val="24"/>
              </w:rPr>
              <w:t xml:space="preserve"> весь комплекс послуг з поточного ремонту і технічного обслуговування транспортних засобів відповідно до вимог заводу-виробника</w:t>
            </w:r>
            <w:r w:rsidRPr="002406F1">
              <w:rPr>
                <w:rFonts w:ascii="Times New Roman" w:hAnsi="Times New Roman" w:cs="Times New Roman"/>
                <w:sz w:val="24"/>
                <w:szCs w:val="24"/>
              </w:rPr>
              <w:t>.</w:t>
            </w:r>
          </w:p>
          <w:p w:rsidR="005B59D4" w:rsidRPr="00CC0697" w:rsidRDefault="009146AC" w:rsidP="005B59D4">
            <w:pPr>
              <w:tabs>
                <w:tab w:val="left" w:pos="1134"/>
              </w:tabs>
              <w:ind w:firstLine="443"/>
              <w:jc w:val="both"/>
              <w:rPr>
                <w:rFonts w:ascii="Times New Roman" w:hAnsi="Times New Roman" w:cs="Times New Roman"/>
                <w:sz w:val="24"/>
                <w:szCs w:val="24"/>
              </w:rPr>
            </w:pPr>
            <w:r w:rsidRPr="002406F1">
              <w:rPr>
                <w:rFonts w:ascii="Times New Roman" w:eastAsia="Times New Roman" w:hAnsi="Times New Roman" w:cs="Times New Roman"/>
                <w:sz w:val="24"/>
                <w:szCs w:val="24"/>
              </w:rPr>
              <w:t>Якість Послуг та гарантійні зобов’язання Виконавця повинні відповідати нормам чинного законодавства України, затвердженим стандартам, нормативам, порядкам, правилам та вимогам, а також умовам Договору.</w:t>
            </w:r>
          </w:p>
          <w:p w:rsidR="005B59D4" w:rsidRPr="00CC0697" w:rsidRDefault="009146AC" w:rsidP="005B59D4">
            <w:pPr>
              <w:tabs>
                <w:tab w:val="left" w:pos="540"/>
              </w:tabs>
              <w:spacing w:line="240" w:lineRule="atLeast"/>
              <w:ind w:firstLine="443"/>
              <w:jc w:val="both"/>
              <w:rPr>
                <w:rFonts w:ascii="Times New Roman" w:eastAsia="Times New Roman" w:hAnsi="Times New Roman" w:cs="Times New Roman"/>
                <w:sz w:val="24"/>
                <w:szCs w:val="24"/>
              </w:rPr>
            </w:pPr>
            <w:r w:rsidRPr="002406F1">
              <w:rPr>
                <w:rFonts w:ascii="Times New Roman" w:eastAsia="Times New Roman" w:hAnsi="Times New Roman" w:cs="Times New Roman"/>
                <w:sz w:val="24"/>
                <w:szCs w:val="24"/>
              </w:rPr>
              <w:t>Виконавець повинен дотримуватися вимог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Положення про технічне обслуговування і ремонт дорожніх транспортних засобів автомобільного транспорту затвердженого наказом Мінтрансу України від 30.03.1998 №102.</w:t>
            </w:r>
          </w:p>
          <w:p w:rsidR="005B59D4" w:rsidRPr="00CC0697" w:rsidRDefault="009146AC" w:rsidP="005B59D4">
            <w:pPr>
              <w:tabs>
                <w:tab w:val="num" w:pos="851"/>
              </w:tabs>
              <w:ind w:firstLine="443"/>
              <w:jc w:val="both"/>
              <w:rPr>
                <w:rFonts w:ascii="Times New Roman" w:hAnsi="Times New Roman" w:cs="Times New Roman"/>
                <w:sz w:val="24"/>
                <w:szCs w:val="24"/>
              </w:rPr>
            </w:pPr>
            <w:r w:rsidRPr="00C24EA8">
              <w:rPr>
                <w:rFonts w:ascii="Times New Roman" w:eastAsia="Times New Roman" w:hAnsi="Times New Roman" w:cs="Times New Roman"/>
                <w:sz w:val="24"/>
                <w:szCs w:val="24"/>
              </w:rPr>
              <w:t>Для надання Послуг Виконавець використовує власні запасні частини та витратні матеріали. Вартість запасних частин та витратних матеріалів розраховується за цінами Виконавця, що діяли на день прийняття транспорту, але не повинна перевищувати їхню середню ринкову вартість на момент ремонту.</w:t>
            </w:r>
          </w:p>
          <w:p w:rsidR="005B59D4" w:rsidRPr="00CC0697" w:rsidRDefault="009146AC" w:rsidP="005B59D4">
            <w:pPr>
              <w:ind w:firstLine="443"/>
              <w:jc w:val="both"/>
              <w:rPr>
                <w:rFonts w:ascii="Times New Roman" w:hAnsi="Times New Roman" w:cs="Times New Roman"/>
                <w:sz w:val="24"/>
                <w:szCs w:val="24"/>
              </w:rPr>
            </w:pPr>
            <w:r w:rsidRPr="00C24EA8">
              <w:rPr>
                <w:rFonts w:ascii="Times New Roman" w:eastAsia="Times New Roman" w:hAnsi="Times New Roman" w:cs="Times New Roman"/>
                <w:sz w:val="24"/>
                <w:szCs w:val="24"/>
              </w:rPr>
              <w:t xml:space="preserve">Запасні частини, вузли та агрегати, що використовуються Виконавцем при </w:t>
            </w:r>
            <w:r w:rsidRPr="00C24EA8">
              <w:rPr>
                <w:rFonts w:ascii="Times New Roman" w:eastAsia="Times New Roman" w:hAnsi="Times New Roman" w:cs="Times New Roman"/>
                <w:sz w:val="24"/>
                <w:szCs w:val="24"/>
              </w:rPr>
              <w:lastRenderedPageBreak/>
              <w:t>наданні Послуг, повинні бути сертифікованими, новими, оригінальними або їх еквівалентами. Сертифікати якості (якщо вони передбачені) на запасні частини, комплектуючі надаватимуться Замовнику за вимогою.</w:t>
            </w:r>
          </w:p>
          <w:p w:rsidR="005B59D4" w:rsidRPr="00CC0697" w:rsidRDefault="009146AC" w:rsidP="005B59D4">
            <w:pPr>
              <w:ind w:firstLine="443"/>
              <w:jc w:val="both"/>
              <w:rPr>
                <w:rFonts w:ascii="Times New Roman" w:hAnsi="Times New Roman" w:cs="Times New Roman"/>
                <w:sz w:val="24"/>
                <w:szCs w:val="24"/>
              </w:rPr>
            </w:pPr>
            <w:r w:rsidRPr="00EB4CEB">
              <w:rPr>
                <w:rFonts w:ascii="Times New Roman" w:hAnsi="Times New Roman" w:cs="Times New Roman"/>
                <w:sz w:val="25"/>
                <w:szCs w:val="25"/>
                <w:lang w:eastAsia="ru-RU"/>
              </w:rPr>
              <w:t>Гарантія на встановлені запасні частини та матеріали – згідно з</w:t>
            </w:r>
            <w:r w:rsidRPr="00EB4CEB">
              <w:rPr>
                <w:rFonts w:ascii="Times New Roman" w:hAnsi="Times New Roman" w:cs="Times New Roman"/>
                <w:sz w:val="25"/>
                <w:szCs w:val="25"/>
                <w:lang w:val="en-US" w:eastAsia="ru-RU"/>
              </w:rPr>
              <w:t xml:space="preserve"> </w:t>
            </w:r>
            <w:r w:rsidRPr="00EB4CEB">
              <w:rPr>
                <w:rFonts w:ascii="Times New Roman" w:hAnsi="Times New Roman" w:cs="Times New Roman"/>
                <w:sz w:val="25"/>
                <w:szCs w:val="25"/>
                <w:lang w:eastAsia="ru-RU"/>
              </w:rPr>
              <w:t>умовами</w:t>
            </w:r>
            <w:r>
              <w:rPr>
                <w:rFonts w:ascii="Times New Roman" w:hAnsi="Times New Roman" w:cs="Times New Roman"/>
                <w:sz w:val="25"/>
                <w:szCs w:val="25"/>
                <w:lang w:eastAsia="ru-RU"/>
              </w:rPr>
              <w:t xml:space="preserve"> заводу виробника</w:t>
            </w:r>
            <w:r w:rsidRPr="002406F1">
              <w:rPr>
                <w:rFonts w:ascii="Times New Roman" w:hAnsi="Times New Roman" w:cs="Times New Roman"/>
                <w:sz w:val="24"/>
                <w:szCs w:val="24"/>
                <w:lang w:eastAsia="ru-RU"/>
              </w:rPr>
              <w:t>.</w:t>
            </w:r>
          </w:p>
          <w:p w:rsidR="00DF7ACA" w:rsidRPr="00474BA4" w:rsidRDefault="009146AC" w:rsidP="005B59D4">
            <w:pPr>
              <w:pBdr>
                <w:top w:val="nil"/>
                <w:left w:val="nil"/>
                <w:bottom w:val="nil"/>
                <w:right w:val="nil"/>
                <w:between w:val="nil"/>
              </w:pBdr>
              <w:ind w:firstLine="443"/>
              <w:jc w:val="both"/>
              <w:rPr>
                <w:rFonts w:ascii="Times New Roman" w:hAnsi="Times New Roman" w:cs="Times New Roman"/>
                <w:sz w:val="24"/>
                <w:szCs w:val="24"/>
              </w:rPr>
            </w:pPr>
            <w:r w:rsidRPr="00C24EA8">
              <w:rPr>
                <w:rFonts w:ascii="Times New Roman" w:eastAsia="Times New Roman" w:hAnsi="Times New Roman" w:cs="Times New Roman"/>
                <w:sz w:val="24"/>
                <w:szCs w:val="24"/>
              </w:rPr>
              <w:t>Гарантійні терміни на виконані ремонтні послуги зазначаються в актах наданих послуг. Гарантія на виконані послуги і встановлені запасні (складові) частини надається відповідно до Правил надання послуг з технічного обслуговування і ремонту колісних транспортних засобів, затверджених наказом Міністерства інфраструктури України 28.11.2014 № 615.</w:t>
            </w:r>
          </w:p>
        </w:tc>
      </w:tr>
      <w:tr w:rsidR="00EB3EF9" w:rsidRPr="00474BA4" w:rsidTr="009C582A">
        <w:tc>
          <w:tcPr>
            <w:tcW w:w="336" w:type="dxa"/>
          </w:tcPr>
          <w:p w:rsidR="00EB3EF9" w:rsidRPr="00474BA4" w:rsidRDefault="00EB3EF9" w:rsidP="00D1134E">
            <w:pPr>
              <w:jc w:val="center"/>
              <w:rPr>
                <w:rFonts w:ascii="Times New Roman" w:hAnsi="Times New Roman" w:cs="Times New Roman"/>
                <w:b/>
                <w:sz w:val="24"/>
                <w:szCs w:val="24"/>
              </w:rPr>
            </w:pPr>
            <w:r w:rsidRPr="00474BA4">
              <w:rPr>
                <w:rFonts w:ascii="Times New Roman" w:hAnsi="Times New Roman" w:cs="Times New Roman"/>
                <w:b/>
                <w:sz w:val="24"/>
                <w:szCs w:val="24"/>
              </w:rPr>
              <w:lastRenderedPageBreak/>
              <w:t>3</w:t>
            </w:r>
          </w:p>
        </w:tc>
        <w:tc>
          <w:tcPr>
            <w:tcW w:w="1902" w:type="dxa"/>
          </w:tcPr>
          <w:p w:rsidR="00EB3EF9" w:rsidRPr="00474BA4" w:rsidRDefault="00EB3EF9">
            <w:pPr>
              <w:rPr>
                <w:rFonts w:ascii="Times New Roman" w:hAnsi="Times New Roman" w:cs="Times New Roman"/>
                <w:b/>
                <w:sz w:val="24"/>
                <w:szCs w:val="24"/>
              </w:rPr>
            </w:pPr>
            <w:r w:rsidRPr="00474BA4">
              <w:rPr>
                <w:rFonts w:ascii="Times New Roman" w:hAnsi="Times New Roman" w:cs="Times New Roman"/>
                <w:b/>
                <w:sz w:val="24"/>
                <w:szCs w:val="24"/>
              </w:rPr>
              <w:t>Обґрунтування очікуваної вартості предмета закупівлі, розмір бюджетного призначення</w:t>
            </w:r>
          </w:p>
        </w:tc>
        <w:tc>
          <w:tcPr>
            <w:tcW w:w="8507" w:type="dxa"/>
          </w:tcPr>
          <w:p w:rsidR="00B81D5C" w:rsidRPr="00351D25" w:rsidRDefault="00B81D5C" w:rsidP="00A3047C">
            <w:pPr>
              <w:ind w:firstLine="585"/>
              <w:jc w:val="both"/>
              <w:rPr>
                <w:rFonts w:ascii="Times New Roman" w:eastAsia="Times New Roman" w:hAnsi="Times New Roman" w:cs="Times New Roman"/>
                <w:sz w:val="24"/>
                <w:szCs w:val="24"/>
              </w:rPr>
            </w:pPr>
            <w:r w:rsidRPr="00351D25">
              <w:rPr>
                <w:rFonts w:ascii="Times New Roman" w:eastAsia="Times New Roman" w:hAnsi="Times New Roman" w:cs="Times New Roman"/>
                <w:sz w:val="24"/>
                <w:szCs w:val="24"/>
              </w:rPr>
              <w:t xml:space="preserve">Очікувана вартість предмета закупівлі </w:t>
            </w:r>
            <w:r w:rsidRPr="0024359B">
              <w:rPr>
                <w:rFonts w:ascii="Times New Roman" w:eastAsia="Times New Roman" w:hAnsi="Times New Roman" w:cs="Times New Roman"/>
                <w:sz w:val="24"/>
                <w:szCs w:val="24"/>
              </w:rPr>
              <w:t xml:space="preserve">становить </w:t>
            </w:r>
            <w:r w:rsidR="00CB5CBE" w:rsidRPr="00351D25">
              <w:rPr>
                <w:rFonts w:ascii="Times New Roman" w:eastAsia="Times New Roman" w:hAnsi="Times New Roman" w:cs="Times New Roman"/>
                <w:sz w:val="24"/>
                <w:szCs w:val="24"/>
              </w:rPr>
              <w:t>132 880,40</w:t>
            </w:r>
            <w:r w:rsidR="00206742" w:rsidRPr="0024359B">
              <w:rPr>
                <w:rFonts w:ascii="Times New Roman" w:eastAsia="Times New Roman" w:hAnsi="Times New Roman" w:cs="Times New Roman"/>
                <w:sz w:val="24"/>
                <w:szCs w:val="24"/>
              </w:rPr>
              <w:t xml:space="preserve"> </w:t>
            </w:r>
            <w:r w:rsidR="00DB298F" w:rsidRPr="0024359B">
              <w:rPr>
                <w:rFonts w:ascii="Times New Roman" w:eastAsia="Times New Roman" w:hAnsi="Times New Roman" w:cs="Times New Roman"/>
                <w:sz w:val="24"/>
                <w:szCs w:val="24"/>
              </w:rPr>
              <w:t xml:space="preserve"> </w:t>
            </w:r>
            <w:r w:rsidR="00A3047C" w:rsidRPr="0024359B">
              <w:rPr>
                <w:rFonts w:ascii="Times New Roman" w:eastAsia="Times New Roman" w:hAnsi="Times New Roman" w:cs="Times New Roman"/>
                <w:sz w:val="24"/>
                <w:szCs w:val="24"/>
              </w:rPr>
              <w:t>грн</w:t>
            </w:r>
            <w:r w:rsidR="00A3047C" w:rsidRPr="00351D25">
              <w:rPr>
                <w:rFonts w:ascii="Times New Roman" w:eastAsia="Times New Roman" w:hAnsi="Times New Roman" w:cs="Times New Roman"/>
                <w:sz w:val="24"/>
                <w:szCs w:val="24"/>
              </w:rPr>
              <w:t>. з ПДВ</w:t>
            </w:r>
            <w:r w:rsidR="00CA3136" w:rsidRPr="00351D25">
              <w:rPr>
                <w:rFonts w:ascii="Times New Roman" w:eastAsia="Times New Roman" w:hAnsi="Times New Roman" w:cs="Times New Roman"/>
                <w:sz w:val="24"/>
                <w:szCs w:val="24"/>
              </w:rPr>
              <w:t>.</w:t>
            </w:r>
          </w:p>
          <w:p w:rsidR="00BC2821" w:rsidRPr="00351D25" w:rsidRDefault="00351D25" w:rsidP="0024359B">
            <w:pPr>
              <w:ind w:firstLine="585"/>
              <w:jc w:val="both"/>
              <w:rPr>
                <w:rFonts w:ascii="Times New Roman" w:eastAsia="Times New Roman" w:hAnsi="Times New Roman" w:cs="Times New Roman"/>
                <w:sz w:val="24"/>
                <w:szCs w:val="24"/>
              </w:rPr>
            </w:pPr>
            <w:r w:rsidRPr="00351D25">
              <w:rPr>
                <w:rFonts w:ascii="Times New Roman" w:eastAsia="Times New Roman" w:hAnsi="Times New Roman" w:cs="Times New Roman"/>
                <w:sz w:val="24"/>
                <w:szCs w:val="24"/>
              </w:rPr>
              <w:t>Очікувану вартість, обсяг та склад послуг для VOLVO V70 VIN: YV1SW796252490067 визначено за результатами діагностики службових автомобілів</w:t>
            </w:r>
            <w:r>
              <w:rPr>
                <w:rFonts w:ascii="Times New Roman" w:eastAsia="Times New Roman" w:hAnsi="Times New Roman" w:cs="Times New Roman"/>
                <w:sz w:val="24"/>
                <w:szCs w:val="24"/>
              </w:rPr>
              <w:t xml:space="preserve">, </w:t>
            </w:r>
            <w:r w:rsidRPr="00351D25">
              <w:rPr>
                <w:rFonts w:ascii="Times New Roman" w:eastAsia="Times New Roman" w:hAnsi="Times New Roman" w:cs="Times New Roman"/>
                <w:sz w:val="24"/>
                <w:szCs w:val="24"/>
              </w:rPr>
              <w:t xml:space="preserve">для </w:t>
            </w:r>
            <w:proofErr w:type="spellStart"/>
            <w:r w:rsidRPr="00351D25">
              <w:rPr>
                <w:rFonts w:ascii="Times New Roman" w:eastAsia="Times New Roman" w:hAnsi="Times New Roman" w:cs="Times New Roman"/>
                <w:sz w:val="24"/>
                <w:szCs w:val="24"/>
              </w:rPr>
              <w:t>Renault</w:t>
            </w:r>
            <w:proofErr w:type="spellEnd"/>
            <w:r w:rsidRPr="00351D25">
              <w:rPr>
                <w:rFonts w:ascii="Times New Roman" w:eastAsia="Times New Roman" w:hAnsi="Times New Roman" w:cs="Times New Roman"/>
                <w:sz w:val="24"/>
                <w:szCs w:val="24"/>
              </w:rPr>
              <w:t> </w:t>
            </w:r>
            <w:proofErr w:type="spellStart"/>
            <w:r w:rsidRPr="00351D25">
              <w:rPr>
                <w:rFonts w:ascii="Times New Roman" w:eastAsia="Times New Roman" w:hAnsi="Times New Roman" w:cs="Times New Roman"/>
                <w:sz w:val="24"/>
                <w:szCs w:val="24"/>
              </w:rPr>
              <w:t>Duster</w:t>
            </w:r>
            <w:proofErr w:type="spellEnd"/>
            <w:r w:rsidRPr="00351D25">
              <w:rPr>
                <w:rFonts w:ascii="Times New Roman" w:eastAsia="Times New Roman" w:hAnsi="Times New Roman" w:cs="Times New Roman"/>
                <w:sz w:val="24"/>
                <w:szCs w:val="24"/>
              </w:rPr>
              <w:t xml:space="preserve"> VIN:VF1HJD20773175924 – на основі трьох комерційних пропозицій потенційних учасників торгів.</w:t>
            </w:r>
          </w:p>
          <w:p w:rsidR="0024359B" w:rsidRPr="0024359B" w:rsidRDefault="0024359B" w:rsidP="00CA3136">
            <w:pPr>
              <w:ind w:firstLine="709"/>
              <w:jc w:val="both"/>
              <w:rPr>
                <w:rFonts w:ascii="Times New Roman" w:hAnsi="Times New Roman"/>
                <w:bCs/>
                <w:sz w:val="24"/>
                <w:szCs w:val="24"/>
                <w:lang w:val="en-US"/>
              </w:rPr>
            </w:pPr>
            <w:r w:rsidRPr="00371C44">
              <w:rPr>
                <w:rFonts w:ascii="Times New Roman" w:eastAsia="Times New Roman" w:hAnsi="Times New Roman" w:cs="Times New Roman"/>
                <w:sz w:val="24"/>
                <w:szCs w:val="24"/>
              </w:rPr>
              <w:t xml:space="preserve">Обсяг та вартість закупівлі визначено </w:t>
            </w:r>
            <w:r w:rsidR="00CA3136">
              <w:rPr>
                <w:rFonts w:ascii="Times New Roman" w:eastAsia="Times New Roman" w:hAnsi="Times New Roman" w:cs="Times New Roman"/>
                <w:sz w:val="24"/>
                <w:szCs w:val="24"/>
              </w:rPr>
              <w:t xml:space="preserve">в межах </w:t>
            </w:r>
            <w:r w:rsidRPr="00371C44">
              <w:rPr>
                <w:rFonts w:ascii="Times New Roman" w:eastAsia="Times New Roman" w:hAnsi="Times New Roman" w:cs="Times New Roman"/>
                <w:sz w:val="24"/>
                <w:szCs w:val="24"/>
              </w:rPr>
              <w:t xml:space="preserve"> затверджених бюджетних призначень.</w:t>
            </w:r>
            <w:r w:rsidRPr="00371C44">
              <w:rPr>
                <w:rFonts w:ascii="Times New Roman" w:hAnsi="Times New Roman"/>
                <w:bCs/>
                <w:sz w:val="24"/>
                <w:szCs w:val="24"/>
              </w:rPr>
              <w:t xml:space="preserve"> </w:t>
            </w:r>
          </w:p>
        </w:tc>
      </w:tr>
    </w:tbl>
    <w:p w:rsidR="002E4BD9" w:rsidRDefault="002E4BD9" w:rsidP="007E2A20">
      <w:pPr>
        <w:spacing w:after="0" w:line="240" w:lineRule="auto"/>
        <w:rPr>
          <w:rFonts w:ascii="Times New Roman" w:hAnsi="Times New Roman" w:cs="Times New Roman"/>
          <w:sz w:val="24"/>
          <w:szCs w:val="24"/>
        </w:rPr>
      </w:pPr>
    </w:p>
    <w:p w:rsidR="008B4C9A" w:rsidRDefault="008B4C9A" w:rsidP="007E2A20">
      <w:pPr>
        <w:spacing w:after="0" w:line="240" w:lineRule="auto"/>
        <w:rPr>
          <w:rFonts w:ascii="Times New Roman" w:hAnsi="Times New Roman" w:cs="Times New Roman"/>
          <w:sz w:val="24"/>
          <w:szCs w:val="24"/>
        </w:rPr>
      </w:pPr>
    </w:p>
    <w:p w:rsidR="002E4BD9" w:rsidRDefault="002E4BD9" w:rsidP="007E2A20">
      <w:pPr>
        <w:spacing w:after="0" w:line="240" w:lineRule="auto"/>
        <w:rPr>
          <w:rFonts w:ascii="Times New Roman" w:hAnsi="Times New Roman" w:cs="Times New Roman"/>
          <w:sz w:val="24"/>
          <w:szCs w:val="24"/>
        </w:rPr>
      </w:pPr>
    </w:p>
    <w:p w:rsidR="007E2A20" w:rsidRPr="00474BA4" w:rsidRDefault="007E2A20" w:rsidP="007E2A20">
      <w:pPr>
        <w:spacing w:after="0" w:line="240" w:lineRule="auto"/>
        <w:rPr>
          <w:rFonts w:ascii="Times New Roman" w:hAnsi="Times New Roman" w:cs="Times New Roman"/>
          <w:sz w:val="24"/>
          <w:szCs w:val="24"/>
        </w:rPr>
      </w:pPr>
      <w:r w:rsidRPr="00474BA4">
        <w:rPr>
          <w:rFonts w:ascii="Times New Roman" w:hAnsi="Times New Roman" w:cs="Times New Roman"/>
          <w:sz w:val="24"/>
          <w:szCs w:val="24"/>
        </w:rPr>
        <w:t xml:space="preserve">Уповноважена особа з публічних </w:t>
      </w:r>
    </w:p>
    <w:p w:rsidR="00470325" w:rsidRPr="00371C44" w:rsidRDefault="007E2A20" w:rsidP="00371C44">
      <w:pPr>
        <w:spacing w:after="0" w:line="240" w:lineRule="auto"/>
        <w:rPr>
          <w:rFonts w:ascii="Times New Roman" w:hAnsi="Times New Roman" w:cs="Times New Roman"/>
          <w:sz w:val="24"/>
          <w:szCs w:val="24"/>
        </w:rPr>
      </w:pPr>
      <w:r w:rsidRPr="00474BA4">
        <w:rPr>
          <w:rFonts w:ascii="Times New Roman" w:hAnsi="Times New Roman" w:cs="Times New Roman"/>
          <w:sz w:val="24"/>
          <w:szCs w:val="24"/>
        </w:rPr>
        <w:t>закупівель ХМВА ХР ХО                                                               Ірина ПОЖАР</w:t>
      </w:r>
    </w:p>
    <w:sectPr w:rsidR="00470325" w:rsidRPr="00371C44" w:rsidSect="00B1086E">
      <w:pgSz w:w="11906" w:h="16838"/>
      <w:pgMar w:top="113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4838"/>
    <w:multiLevelType w:val="hybridMultilevel"/>
    <w:tmpl w:val="4D2872FA"/>
    <w:lvl w:ilvl="0" w:tplc="C4A467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6D4B285B"/>
    <w:multiLevelType w:val="hybridMultilevel"/>
    <w:tmpl w:val="D3005450"/>
    <w:lvl w:ilvl="0" w:tplc="F58A44E8">
      <w:start w:val="1"/>
      <w:numFmt w:val="decimal"/>
      <w:lvlText w:val="%1."/>
      <w:lvlJc w:val="left"/>
      <w:pPr>
        <w:ind w:left="72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D9342F"/>
    <w:rsid w:val="000044BE"/>
    <w:rsid w:val="000540BA"/>
    <w:rsid w:val="00056F66"/>
    <w:rsid w:val="000612B7"/>
    <w:rsid w:val="000709F7"/>
    <w:rsid w:val="00077D0C"/>
    <w:rsid w:val="00077F26"/>
    <w:rsid w:val="00080956"/>
    <w:rsid w:val="000840E7"/>
    <w:rsid w:val="000E6840"/>
    <w:rsid w:val="001148B6"/>
    <w:rsid w:val="001209F3"/>
    <w:rsid w:val="00142EBD"/>
    <w:rsid w:val="00160791"/>
    <w:rsid w:val="00185759"/>
    <w:rsid w:val="001B1B3B"/>
    <w:rsid w:val="001B412F"/>
    <w:rsid w:val="001D35DC"/>
    <w:rsid w:val="001E75A8"/>
    <w:rsid w:val="00206742"/>
    <w:rsid w:val="002217F8"/>
    <w:rsid w:val="00225171"/>
    <w:rsid w:val="00225DE4"/>
    <w:rsid w:val="0024359B"/>
    <w:rsid w:val="00245E4E"/>
    <w:rsid w:val="0028451B"/>
    <w:rsid w:val="002B6D1F"/>
    <w:rsid w:val="002C0A9B"/>
    <w:rsid w:val="002D366F"/>
    <w:rsid w:val="002E302F"/>
    <w:rsid w:val="002E4BD9"/>
    <w:rsid w:val="003222A5"/>
    <w:rsid w:val="00322581"/>
    <w:rsid w:val="003436E5"/>
    <w:rsid w:val="00345156"/>
    <w:rsid w:val="00351D25"/>
    <w:rsid w:val="00371C44"/>
    <w:rsid w:val="0038687F"/>
    <w:rsid w:val="003B6FDA"/>
    <w:rsid w:val="003C28AC"/>
    <w:rsid w:val="003C75AC"/>
    <w:rsid w:val="003E43E9"/>
    <w:rsid w:val="003F740A"/>
    <w:rsid w:val="00447907"/>
    <w:rsid w:val="00470325"/>
    <w:rsid w:val="00474BA4"/>
    <w:rsid w:val="00491C30"/>
    <w:rsid w:val="004E6F89"/>
    <w:rsid w:val="004E7E40"/>
    <w:rsid w:val="004F4A99"/>
    <w:rsid w:val="005253ED"/>
    <w:rsid w:val="005410BB"/>
    <w:rsid w:val="00542E12"/>
    <w:rsid w:val="00542EAD"/>
    <w:rsid w:val="00574FEF"/>
    <w:rsid w:val="005B3EA0"/>
    <w:rsid w:val="005B59D4"/>
    <w:rsid w:val="005B6924"/>
    <w:rsid w:val="005C14BD"/>
    <w:rsid w:val="005D57A3"/>
    <w:rsid w:val="005E4A67"/>
    <w:rsid w:val="00603760"/>
    <w:rsid w:val="00641D8E"/>
    <w:rsid w:val="00651875"/>
    <w:rsid w:val="00654C9A"/>
    <w:rsid w:val="006F7512"/>
    <w:rsid w:val="007024E5"/>
    <w:rsid w:val="00741902"/>
    <w:rsid w:val="007446CB"/>
    <w:rsid w:val="0075544C"/>
    <w:rsid w:val="007775FB"/>
    <w:rsid w:val="00782F0D"/>
    <w:rsid w:val="0078467A"/>
    <w:rsid w:val="007A12EB"/>
    <w:rsid w:val="007B0AEB"/>
    <w:rsid w:val="007D33A4"/>
    <w:rsid w:val="007E2A20"/>
    <w:rsid w:val="00831AF6"/>
    <w:rsid w:val="00864FA1"/>
    <w:rsid w:val="00896D7F"/>
    <w:rsid w:val="008A4208"/>
    <w:rsid w:val="008B4C9A"/>
    <w:rsid w:val="008B6F77"/>
    <w:rsid w:val="008E29A0"/>
    <w:rsid w:val="008E574A"/>
    <w:rsid w:val="009146AC"/>
    <w:rsid w:val="00920167"/>
    <w:rsid w:val="00984A26"/>
    <w:rsid w:val="009B6C6C"/>
    <w:rsid w:val="009C582A"/>
    <w:rsid w:val="00A02A62"/>
    <w:rsid w:val="00A03458"/>
    <w:rsid w:val="00A11711"/>
    <w:rsid w:val="00A26B12"/>
    <w:rsid w:val="00A3047C"/>
    <w:rsid w:val="00A97DB0"/>
    <w:rsid w:val="00AF21CB"/>
    <w:rsid w:val="00B1086E"/>
    <w:rsid w:val="00B2061C"/>
    <w:rsid w:val="00B34613"/>
    <w:rsid w:val="00B34FB1"/>
    <w:rsid w:val="00B419B7"/>
    <w:rsid w:val="00B44E7A"/>
    <w:rsid w:val="00B81D5C"/>
    <w:rsid w:val="00B9184F"/>
    <w:rsid w:val="00BA5881"/>
    <w:rsid w:val="00BC2262"/>
    <w:rsid w:val="00BC2821"/>
    <w:rsid w:val="00BC65F6"/>
    <w:rsid w:val="00BE5031"/>
    <w:rsid w:val="00C214D6"/>
    <w:rsid w:val="00C33FB9"/>
    <w:rsid w:val="00C94DD6"/>
    <w:rsid w:val="00CA3136"/>
    <w:rsid w:val="00CB5CBE"/>
    <w:rsid w:val="00CC447B"/>
    <w:rsid w:val="00CE38CF"/>
    <w:rsid w:val="00D06DFC"/>
    <w:rsid w:val="00D1134E"/>
    <w:rsid w:val="00D15814"/>
    <w:rsid w:val="00D348CF"/>
    <w:rsid w:val="00D44FE7"/>
    <w:rsid w:val="00D569FB"/>
    <w:rsid w:val="00D72142"/>
    <w:rsid w:val="00D827F7"/>
    <w:rsid w:val="00D93184"/>
    <w:rsid w:val="00D9342F"/>
    <w:rsid w:val="00DA7D98"/>
    <w:rsid w:val="00DB298F"/>
    <w:rsid w:val="00DB3545"/>
    <w:rsid w:val="00DE6846"/>
    <w:rsid w:val="00DF2254"/>
    <w:rsid w:val="00DF7ACA"/>
    <w:rsid w:val="00E33783"/>
    <w:rsid w:val="00E677B9"/>
    <w:rsid w:val="00E75607"/>
    <w:rsid w:val="00E75A13"/>
    <w:rsid w:val="00E96613"/>
    <w:rsid w:val="00EB3EF9"/>
    <w:rsid w:val="00EF44B2"/>
    <w:rsid w:val="00F077CD"/>
    <w:rsid w:val="00F47FE2"/>
    <w:rsid w:val="00F6480C"/>
    <w:rsid w:val="00F80B79"/>
    <w:rsid w:val="00F82F80"/>
    <w:rsid w:val="00FA75A5"/>
    <w:rsid w:val="00FE1FC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4B2"/>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491C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134E"/>
    <w:rPr>
      <w:b/>
      <w:bCs/>
    </w:rPr>
  </w:style>
  <w:style w:type="paragraph" w:styleId="a5">
    <w:name w:val="List Paragraph"/>
    <w:aliases w:val="Elenco Normale,Список уровня 2,название табл/рис,Chapter10"/>
    <w:basedOn w:val="a"/>
    <w:link w:val="a6"/>
    <w:uiPriority w:val="34"/>
    <w:qFormat/>
    <w:rsid w:val="00A3047C"/>
    <w:pPr>
      <w:ind w:left="720"/>
      <w:contextualSpacing/>
    </w:pPr>
    <w:rPr>
      <w:rFonts w:ascii="Calibri" w:eastAsia="Calibri" w:hAnsi="Calibri" w:cs="Calibri"/>
      <w:lang w:eastAsia="uk-UA"/>
    </w:rPr>
  </w:style>
  <w:style w:type="character" w:styleId="a7">
    <w:name w:val="Hyperlink"/>
    <w:basedOn w:val="a0"/>
    <w:uiPriority w:val="99"/>
    <w:unhideWhenUsed/>
    <w:rsid w:val="00A3047C"/>
    <w:rPr>
      <w:color w:val="0563C1" w:themeColor="hyperlink"/>
      <w:u w:val="single"/>
    </w:rPr>
  </w:style>
  <w:style w:type="character" w:customStyle="1" w:styleId="a6">
    <w:name w:val="Абзац списка Знак"/>
    <w:aliases w:val="Elenco Normale Знак,Список уровня 2 Знак,название табл/рис Знак,Chapter10 Знак"/>
    <w:link w:val="a5"/>
    <w:uiPriority w:val="34"/>
    <w:locked/>
    <w:rsid w:val="00474BA4"/>
    <w:rPr>
      <w:rFonts w:ascii="Calibri" w:eastAsia="Calibri" w:hAnsi="Calibri" w:cs="Calibri"/>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3</Pages>
  <Words>3259</Words>
  <Characters>1859</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98</cp:revision>
  <cp:lastPrinted>2023-06-29T08:59:00Z</cp:lastPrinted>
  <dcterms:created xsi:type="dcterms:W3CDTF">2023-02-15T10:01:00Z</dcterms:created>
  <dcterms:modified xsi:type="dcterms:W3CDTF">2026-06-18T11:08:00Z</dcterms:modified>
</cp:coreProperties>
</file>